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2E3B80" w14:textId="77777777" w:rsidR="00927A1D" w:rsidRDefault="00927A1D" w:rsidP="00380E74">
      <w:pPr>
        <w:pStyle w:val="LGAItemNoHeading"/>
        <w:spacing w:before="240"/>
        <w:rPr>
          <w:rFonts w:ascii="Arial" w:hAnsi="Arial" w:cs="Arial"/>
          <w:sz w:val="28"/>
          <w:szCs w:val="28"/>
        </w:rPr>
      </w:pPr>
    </w:p>
    <w:p w14:paraId="2C2E3B81" w14:textId="77777777" w:rsidR="00380E74" w:rsidRPr="001624B8" w:rsidRDefault="0037591E" w:rsidP="00380E74">
      <w:pPr>
        <w:pStyle w:val="LGAItemNoHeading"/>
        <w:spacing w:before="240"/>
        <w:rPr>
          <w:rFonts w:ascii="Arial" w:hAnsi="Arial" w:cs="Arial"/>
          <w:sz w:val="28"/>
          <w:szCs w:val="28"/>
        </w:rPr>
      </w:pPr>
      <w:r>
        <w:rPr>
          <w:rFonts w:ascii="Arial" w:hAnsi="Arial" w:cs="Arial"/>
          <w:sz w:val="28"/>
          <w:szCs w:val="28"/>
        </w:rPr>
        <w:t>National Resilience</w:t>
      </w:r>
    </w:p>
    <w:p w14:paraId="2C2E3B82" w14:textId="77777777" w:rsidR="00BB212B" w:rsidRPr="001624B8" w:rsidRDefault="00BB212B" w:rsidP="000C3360">
      <w:pPr>
        <w:pStyle w:val="MainText"/>
        <w:rPr>
          <w:rFonts w:ascii="Arial" w:hAnsi="Arial" w:cs="Arial"/>
          <w:b/>
          <w:sz w:val="24"/>
          <w:szCs w:val="24"/>
        </w:rPr>
      </w:pPr>
    </w:p>
    <w:p w14:paraId="2C2E3B83" w14:textId="77777777" w:rsidR="001172B6" w:rsidRPr="00001418" w:rsidRDefault="001172B6" w:rsidP="000C3360">
      <w:pPr>
        <w:pStyle w:val="MainText"/>
        <w:rPr>
          <w:rFonts w:ascii="Arial" w:hAnsi="Arial" w:cs="Arial"/>
          <w:b/>
          <w:szCs w:val="22"/>
        </w:rPr>
      </w:pPr>
      <w:r w:rsidRPr="00001418">
        <w:rPr>
          <w:rFonts w:ascii="Arial" w:hAnsi="Arial" w:cs="Arial"/>
          <w:b/>
          <w:szCs w:val="22"/>
        </w:rPr>
        <w:t>Purpose of report</w:t>
      </w:r>
      <w:r w:rsidR="00380E74" w:rsidRPr="00001418">
        <w:rPr>
          <w:rFonts w:ascii="Arial" w:hAnsi="Arial" w:cs="Arial"/>
          <w:b/>
          <w:szCs w:val="22"/>
        </w:rPr>
        <w:t xml:space="preserve"> </w:t>
      </w:r>
    </w:p>
    <w:p w14:paraId="2C2E3B84" w14:textId="77777777" w:rsidR="00CA2322" w:rsidRPr="00001418" w:rsidRDefault="00CA2322" w:rsidP="00380E74">
      <w:pPr>
        <w:pStyle w:val="MainText"/>
        <w:rPr>
          <w:rFonts w:ascii="Arial" w:hAnsi="Arial" w:cs="Arial"/>
          <w:szCs w:val="22"/>
        </w:rPr>
      </w:pPr>
    </w:p>
    <w:p w14:paraId="2C2E3B85" w14:textId="77777777" w:rsidR="00380E74" w:rsidRPr="00001418" w:rsidRDefault="00FA4680" w:rsidP="00380E74">
      <w:pPr>
        <w:pStyle w:val="MainText"/>
        <w:rPr>
          <w:rFonts w:ascii="Arial" w:hAnsi="Arial" w:cs="Arial"/>
          <w:szCs w:val="22"/>
        </w:rPr>
      </w:pPr>
      <w:proofErr w:type="gramStart"/>
      <w:r>
        <w:rPr>
          <w:rFonts w:ascii="Arial" w:hAnsi="Arial" w:cs="Arial"/>
          <w:szCs w:val="22"/>
        </w:rPr>
        <w:t>As background for the presentation and discussion</w:t>
      </w:r>
      <w:r w:rsidR="00380E74" w:rsidRPr="00001418">
        <w:rPr>
          <w:rFonts w:ascii="Arial" w:hAnsi="Arial" w:cs="Arial"/>
          <w:szCs w:val="22"/>
        </w:rPr>
        <w:t>.</w:t>
      </w:r>
      <w:proofErr w:type="gramEnd"/>
    </w:p>
    <w:p w14:paraId="2C2E3B86" w14:textId="77777777" w:rsidR="00A601EC" w:rsidRPr="00001418" w:rsidRDefault="00A601EC" w:rsidP="000C3360">
      <w:pPr>
        <w:pStyle w:val="MainText"/>
        <w:rPr>
          <w:rFonts w:ascii="Arial" w:hAnsi="Arial" w:cs="Arial"/>
          <w:b/>
          <w:szCs w:val="22"/>
        </w:rPr>
      </w:pPr>
    </w:p>
    <w:p w14:paraId="2C2E3B87" w14:textId="77777777" w:rsidR="000C3360" w:rsidRPr="00001418" w:rsidRDefault="000C3360" w:rsidP="000C3360">
      <w:pPr>
        <w:pStyle w:val="MainText"/>
        <w:rPr>
          <w:rFonts w:ascii="Arial" w:hAnsi="Arial" w:cs="Arial"/>
          <w:szCs w:val="22"/>
        </w:rPr>
      </w:pPr>
      <w:r w:rsidRPr="00001418">
        <w:rPr>
          <w:rFonts w:ascii="Arial" w:hAnsi="Arial" w:cs="Arial"/>
          <w:b/>
          <w:szCs w:val="22"/>
        </w:rPr>
        <w:t>Summary</w:t>
      </w:r>
    </w:p>
    <w:p w14:paraId="2C2E3B88" w14:textId="77777777" w:rsidR="00CA2322" w:rsidRPr="00001418" w:rsidRDefault="00CA2322" w:rsidP="00380E74">
      <w:pPr>
        <w:pStyle w:val="MainText"/>
        <w:rPr>
          <w:rFonts w:ascii="Arial" w:hAnsi="Arial" w:cs="Arial"/>
          <w:szCs w:val="22"/>
        </w:rPr>
      </w:pPr>
    </w:p>
    <w:p w14:paraId="2C2E3B89" w14:textId="77777777" w:rsidR="00A601EC" w:rsidRPr="00001418" w:rsidRDefault="0037591E" w:rsidP="00A601EC">
      <w:pPr>
        <w:pStyle w:val="MainText"/>
        <w:rPr>
          <w:rFonts w:ascii="Arial" w:hAnsi="Arial" w:cs="Arial"/>
          <w:szCs w:val="22"/>
        </w:rPr>
      </w:pPr>
      <w:r>
        <w:rPr>
          <w:rFonts w:ascii="Arial" w:hAnsi="Arial" w:cs="Arial"/>
          <w:szCs w:val="22"/>
        </w:rPr>
        <w:t xml:space="preserve">We will be joined for this discussion by Jennifer </w:t>
      </w:r>
      <w:r w:rsidRPr="0037591E">
        <w:rPr>
          <w:rFonts w:ascii="Arial" w:hAnsi="Arial" w:cs="Arial"/>
          <w:szCs w:val="22"/>
        </w:rPr>
        <w:t xml:space="preserve">Cole, </w:t>
      </w:r>
      <w:r w:rsidRPr="0037591E">
        <w:rPr>
          <w:rFonts w:ascii="Arial" w:hAnsi="Arial" w:cs="Arial"/>
          <w:bCs/>
          <w:szCs w:val="22"/>
        </w:rPr>
        <w:t>Senior Research Fellow, Resilie</w:t>
      </w:r>
      <w:r w:rsidR="00E3748D">
        <w:rPr>
          <w:rFonts w:ascii="Arial" w:hAnsi="Arial" w:cs="Arial"/>
          <w:bCs/>
          <w:szCs w:val="22"/>
        </w:rPr>
        <w:t>nce and Emergency Management at</w:t>
      </w:r>
      <w:r w:rsidRPr="0037591E">
        <w:rPr>
          <w:rFonts w:ascii="Arial" w:hAnsi="Arial" w:cs="Arial"/>
          <w:bCs/>
          <w:szCs w:val="22"/>
        </w:rPr>
        <w:t xml:space="preserve"> the Royal United Services Institute (RUSI).</w:t>
      </w:r>
    </w:p>
    <w:p w14:paraId="2C2E3B8A" w14:textId="77777777" w:rsidR="000C3360" w:rsidRPr="00001418" w:rsidRDefault="000C3360" w:rsidP="000C3360">
      <w:pPr>
        <w:pStyle w:val="MainText"/>
        <w:ind w:left="567"/>
        <w:rPr>
          <w:rFonts w:ascii="Arial" w:hAnsi="Arial" w:cs="Arial"/>
          <w:szCs w:val="22"/>
        </w:rPr>
      </w:pPr>
    </w:p>
    <w:p w14:paraId="2C2E3B8B" w14:textId="77777777" w:rsidR="00AA6F4D" w:rsidRPr="00001418" w:rsidRDefault="000C3360" w:rsidP="000C3360">
      <w:pPr>
        <w:pStyle w:val="MainText"/>
        <w:ind w:left="567"/>
        <w:rPr>
          <w:rFonts w:ascii="Arial" w:hAnsi="Arial" w:cs="Arial"/>
          <w:szCs w:val="22"/>
        </w:rPr>
      </w:pPr>
      <w:r w:rsidRPr="00001418">
        <w:rPr>
          <w:rFonts w:ascii="Arial" w:hAnsi="Arial" w:cs="Arial"/>
          <w:szCs w:val="22"/>
        </w:rPr>
        <w:tab/>
      </w: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001418" w14:paraId="2C2E3B95" w14:textId="77777777">
        <w:tc>
          <w:tcPr>
            <w:tcW w:w="9157" w:type="dxa"/>
          </w:tcPr>
          <w:p w14:paraId="2C2E3B8C" w14:textId="77777777" w:rsidR="000C3360" w:rsidRPr="00001418" w:rsidRDefault="000C3360">
            <w:pPr>
              <w:pStyle w:val="MainText"/>
              <w:rPr>
                <w:rFonts w:ascii="Arial" w:hAnsi="Arial" w:cs="Arial"/>
                <w:b/>
                <w:szCs w:val="22"/>
              </w:rPr>
            </w:pPr>
          </w:p>
          <w:p w14:paraId="2C2E3B8D" w14:textId="77777777" w:rsidR="000C3360" w:rsidRPr="00001418" w:rsidRDefault="000C3360">
            <w:pPr>
              <w:pStyle w:val="MainText"/>
              <w:rPr>
                <w:rFonts w:ascii="Arial" w:hAnsi="Arial" w:cs="Arial"/>
                <w:b/>
                <w:szCs w:val="22"/>
              </w:rPr>
            </w:pPr>
            <w:r w:rsidRPr="00001418">
              <w:rPr>
                <w:rFonts w:ascii="Arial" w:hAnsi="Arial" w:cs="Arial"/>
                <w:b/>
                <w:szCs w:val="22"/>
              </w:rPr>
              <w:t>Recommendation</w:t>
            </w:r>
          </w:p>
          <w:p w14:paraId="2C2E3B8E" w14:textId="77777777" w:rsidR="00F77B22" w:rsidRDefault="00F77B22">
            <w:pPr>
              <w:pStyle w:val="MainText"/>
              <w:rPr>
                <w:rFonts w:ascii="Arial" w:hAnsi="Arial" w:cs="Arial"/>
                <w:b/>
                <w:szCs w:val="22"/>
              </w:rPr>
            </w:pPr>
          </w:p>
          <w:p w14:paraId="2C2E3B8F" w14:textId="77777777" w:rsidR="0037591E" w:rsidRPr="009A18B4" w:rsidRDefault="009A18B4">
            <w:pPr>
              <w:pStyle w:val="MainText"/>
              <w:rPr>
                <w:rFonts w:ascii="Arial" w:hAnsi="Arial" w:cs="Arial"/>
                <w:szCs w:val="22"/>
              </w:rPr>
            </w:pPr>
            <w:r w:rsidRPr="009A18B4">
              <w:rPr>
                <w:rFonts w:ascii="Arial" w:hAnsi="Arial" w:cs="Arial"/>
                <w:szCs w:val="22"/>
              </w:rPr>
              <w:t>Members are asked to note the paper as background information to the presentation.</w:t>
            </w:r>
          </w:p>
          <w:p w14:paraId="2C2E3B90" w14:textId="77777777" w:rsidR="00086BF9" w:rsidRDefault="00086BF9">
            <w:pPr>
              <w:pStyle w:val="MainText"/>
              <w:rPr>
                <w:rFonts w:ascii="Arial" w:hAnsi="Arial" w:cs="Arial"/>
                <w:b/>
                <w:szCs w:val="22"/>
              </w:rPr>
            </w:pPr>
          </w:p>
          <w:p w14:paraId="2C2E3B91" w14:textId="77777777" w:rsidR="000C3360" w:rsidRPr="00001418" w:rsidRDefault="000C3360">
            <w:pPr>
              <w:pStyle w:val="MainText"/>
              <w:rPr>
                <w:rFonts w:ascii="Arial" w:hAnsi="Arial" w:cs="Arial"/>
                <w:b/>
                <w:szCs w:val="22"/>
              </w:rPr>
            </w:pPr>
            <w:r w:rsidRPr="00001418">
              <w:rPr>
                <w:rFonts w:ascii="Arial" w:hAnsi="Arial" w:cs="Arial"/>
                <w:b/>
                <w:szCs w:val="22"/>
              </w:rPr>
              <w:t>Action</w:t>
            </w:r>
          </w:p>
          <w:p w14:paraId="2C2E3B92" w14:textId="77777777" w:rsidR="002170C6" w:rsidRPr="00001418" w:rsidRDefault="002170C6">
            <w:pPr>
              <w:pStyle w:val="MainText"/>
              <w:rPr>
                <w:rFonts w:ascii="Arial" w:hAnsi="Arial" w:cs="Arial"/>
                <w:b/>
                <w:szCs w:val="22"/>
              </w:rPr>
            </w:pPr>
          </w:p>
          <w:p w14:paraId="2C2E3B93" w14:textId="77777777" w:rsidR="000C3360" w:rsidRPr="00001418" w:rsidRDefault="00380E74">
            <w:pPr>
              <w:pStyle w:val="MainText"/>
              <w:rPr>
                <w:rFonts w:ascii="Arial" w:hAnsi="Arial" w:cs="Arial"/>
                <w:szCs w:val="22"/>
              </w:rPr>
            </w:pPr>
            <w:r w:rsidRPr="00001418">
              <w:rPr>
                <w:rFonts w:ascii="Arial" w:hAnsi="Arial" w:cs="Arial"/>
                <w:szCs w:val="22"/>
              </w:rPr>
              <w:t>Officers to progress as appropriate.</w:t>
            </w:r>
          </w:p>
          <w:p w14:paraId="2C2E3B94" w14:textId="77777777" w:rsidR="000A3935" w:rsidRPr="00001418" w:rsidRDefault="000A3935">
            <w:pPr>
              <w:pStyle w:val="MainText"/>
              <w:rPr>
                <w:rFonts w:ascii="Arial" w:hAnsi="Arial" w:cs="Arial"/>
                <w:b/>
                <w:szCs w:val="22"/>
              </w:rPr>
            </w:pPr>
          </w:p>
        </w:tc>
      </w:tr>
    </w:tbl>
    <w:p w14:paraId="2C2E3B96" w14:textId="77777777" w:rsidR="00AA6F4D" w:rsidRPr="00001418" w:rsidRDefault="00AA6F4D">
      <w:pPr>
        <w:pStyle w:val="MainText"/>
        <w:rPr>
          <w:rFonts w:ascii="Arial" w:hAnsi="Arial" w:cs="Arial"/>
          <w:szCs w:val="22"/>
        </w:rPr>
      </w:pPr>
    </w:p>
    <w:p w14:paraId="2C2E3B97" w14:textId="77777777" w:rsidR="00AA6F4D" w:rsidRPr="00001418" w:rsidRDefault="00AA6F4D">
      <w:pPr>
        <w:pStyle w:val="MainText"/>
        <w:rPr>
          <w:rFonts w:ascii="Arial" w:hAnsi="Arial" w:cs="Arial"/>
          <w:szCs w:val="22"/>
        </w:rPr>
      </w:pPr>
    </w:p>
    <w:p w14:paraId="2C2E3B98" w14:textId="77777777" w:rsidR="00AA6F4D" w:rsidRPr="00001418" w:rsidRDefault="00AA6F4D">
      <w:pPr>
        <w:pStyle w:val="MainText"/>
        <w:rPr>
          <w:rFonts w:ascii="Arial" w:hAnsi="Arial" w:cs="Arial"/>
          <w:szCs w:val="22"/>
        </w:rPr>
      </w:pPr>
    </w:p>
    <w:p w14:paraId="2C2E3B99" w14:textId="77777777" w:rsidR="00AA6F4D" w:rsidRPr="00001418" w:rsidRDefault="00AA6F4D">
      <w:pPr>
        <w:pStyle w:val="MainText"/>
        <w:rPr>
          <w:rFonts w:ascii="Arial" w:hAnsi="Arial" w:cs="Arial"/>
          <w:szCs w:val="22"/>
        </w:rPr>
      </w:pPr>
    </w:p>
    <w:tbl>
      <w:tblPr>
        <w:tblW w:w="0" w:type="auto"/>
        <w:tblLook w:val="01E0" w:firstRow="1" w:lastRow="1" w:firstColumn="1" w:lastColumn="1" w:noHBand="0" w:noVBand="0"/>
      </w:tblPr>
      <w:tblGrid>
        <w:gridCol w:w="2802"/>
        <w:gridCol w:w="6378"/>
      </w:tblGrid>
      <w:tr w:rsidR="00CC0245" w:rsidRPr="00001418" w14:paraId="2C2E3B9C" w14:textId="77777777" w:rsidTr="00307F22">
        <w:tc>
          <w:tcPr>
            <w:tcW w:w="2802" w:type="dxa"/>
            <w:shd w:val="clear" w:color="auto" w:fill="auto"/>
          </w:tcPr>
          <w:p w14:paraId="2C2E3B9A" w14:textId="77777777" w:rsidR="00CC0245" w:rsidRPr="00001418" w:rsidRDefault="00CC0245" w:rsidP="00307F22">
            <w:pPr>
              <w:pStyle w:val="MainText"/>
              <w:spacing w:after="120" w:line="240" w:lineRule="auto"/>
              <w:rPr>
                <w:rFonts w:ascii="Arial" w:hAnsi="Arial" w:cs="Arial"/>
                <w:szCs w:val="22"/>
              </w:rPr>
            </w:pPr>
            <w:r w:rsidRPr="00001418">
              <w:rPr>
                <w:rFonts w:ascii="Arial" w:hAnsi="Arial" w:cs="Arial"/>
                <w:b/>
                <w:szCs w:val="22"/>
              </w:rPr>
              <w:t>Contact officer:</w:t>
            </w:r>
            <w:r w:rsidRPr="00001418">
              <w:rPr>
                <w:rFonts w:ascii="Arial" w:hAnsi="Arial" w:cs="Arial"/>
                <w:szCs w:val="22"/>
              </w:rPr>
              <w:t xml:space="preserve">  </w:t>
            </w:r>
          </w:p>
        </w:tc>
        <w:tc>
          <w:tcPr>
            <w:tcW w:w="6378" w:type="dxa"/>
            <w:shd w:val="clear" w:color="auto" w:fill="auto"/>
          </w:tcPr>
          <w:p w14:paraId="2C2E3B9B" w14:textId="77777777" w:rsidR="00CC0245" w:rsidRPr="00001418" w:rsidRDefault="000727EA" w:rsidP="00307F22">
            <w:pPr>
              <w:pStyle w:val="MainText"/>
              <w:spacing w:after="120" w:line="240" w:lineRule="auto"/>
              <w:rPr>
                <w:rFonts w:ascii="Arial" w:hAnsi="Arial" w:cs="Arial"/>
                <w:szCs w:val="22"/>
              </w:rPr>
            </w:pPr>
            <w:r>
              <w:rPr>
                <w:rFonts w:ascii="Arial" w:hAnsi="Arial" w:cs="Arial"/>
                <w:szCs w:val="22"/>
              </w:rPr>
              <w:t>Lucy Ellender</w:t>
            </w:r>
          </w:p>
        </w:tc>
      </w:tr>
      <w:tr w:rsidR="00C9258A" w:rsidRPr="00001418" w14:paraId="2C2E3B9F" w14:textId="77777777" w:rsidTr="00307F22">
        <w:tc>
          <w:tcPr>
            <w:tcW w:w="2802" w:type="dxa"/>
            <w:shd w:val="clear" w:color="auto" w:fill="auto"/>
          </w:tcPr>
          <w:p w14:paraId="2C2E3B9D" w14:textId="77777777" w:rsidR="00C9258A" w:rsidRPr="00001418" w:rsidRDefault="00C9258A" w:rsidP="00307F22">
            <w:pPr>
              <w:pStyle w:val="MainText"/>
              <w:spacing w:after="120" w:line="240" w:lineRule="auto"/>
              <w:rPr>
                <w:rFonts w:ascii="Arial" w:hAnsi="Arial" w:cs="Arial"/>
                <w:b/>
                <w:szCs w:val="22"/>
              </w:rPr>
            </w:pPr>
            <w:r w:rsidRPr="00001418">
              <w:rPr>
                <w:rFonts w:ascii="Arial" w:hAnsi="Arial" w:cs="Arial"/>
                <w:b/>
                <w:szCs w:val="22"/>
              </w:rPr>
              <w:t>Position:</w:t>
            </w:r>
          </w:p>
        </w:tc>
        <w:tc>
          <w:tcPr>
            <w:tcW w:w="6378" w:type="dxa"/>
            <w:shd w:val="clear" w:color="auto" w:fill="auto"/>
          </w:tcPr>
          <w:p w14:paraId="2C2E3B9E" w14:textId="77777777" w:rsidR="00C9258A" w:rsidRPr="00001418" w:rsidRDefault="00F561EA" w:rsidP="00927A1D">
            <w:pPr>
              <w:pStyle w:val="MainText"/>
              <w:spacing w:after="120" w:line="240" w:lineRule="auto"/>
              <w:rPr>
                <w:rFonts w:ascii="Arial" w:hAnsi="Arial" w:cs="Arial"/>
                <w:szCs w:val="22"/>
              </w:rPr>
            </w:pPr>
            <w:r w:rsidRPr="00001418">
              <w:rPr>
                <w:rFonts w:ascii="Arial" w:hAnsi="Arial" w:cs="Arial"/>
                <w:szCs w:val="22"/>
              </w:rPr>
              <w:t>Advis</w:t>
            </w:r>
            <w:r w:rsidR="00927A1D">
              <w:rPr>
                <w:rFonts w:ascii="Arial" w:hAnsi="Arial" w:cs="Arial"/>
                <w:szCs w:val="22"/>
              </w:rPr>
              <w:t>e</w:t>
            </w:r>
            <w:r w:rsidRPr="00001418">
              <w:rPr>
                <w:rFonts w:ascii="Arial" w:hAnsi="Arial" w:cs="Arial"/>
                <w:szCs w:val="22"/>
              </w:rPr>
              <w:t xml:space="preserve">r </w:t>
            </w:r>
          </w:p>
        </w:tc>
      </w:tr>
      <w:tr w:rsidR="00CC0245" w:rsidRPr="00001418" w14:paraId="2C2E3BA2" w14:textId="77777777" w:rsidTr="00307F22">
        <w:tc>
          <w:tcPr>
            <w:tcW w:w="2802" w:type="dxa"/>
            <w:shd w:val="clear" w:color="auto" w:fill="auto"/>
          </w:tcPr>
          <w:p w14:paraId="2C2E3BA0" w14:textId="77777777" w:rsidR="00CC0245" w:rsidRPr="00001418" w:rsidRDefault="00CC0245" w:rsidP="00307F22">
            <w:pPr>
              <w:pStyle w:val="MainText"/>
              <w:spacing w:after="120" w:line="240" w:lineRule="auto"/>
              <w:rPr>
                <w:rFonts w:ascii="Arial" w:hAnsi="Arial" w:cs="Arial"/>
                <w:b/>
                <w:szCs w:val="22"/>
              </w:rPr>
            </w:pPr>
            <w:r w:rsidRPr="00001418">
              <w:rPr>
                <w:rFonts w:ascii="Arial" w:hAnsi="Arial" w:cs="Arial"/>
                <w:b/>
                <w:szCs w:val="22"/>
              </w:rPr>
              <w:t>Phone no:</w:t>
            </w:r>
          </w:p>
        </w:tc>
        <w:tc>
          <w:tcPr>
            <w:tcW w:w="6378" w:type="dxa"/>
            <w:shd w:val="clear" w:color="auto" w:fill="auto"/>
          </w:tcPr>
          <w:p w14:paraId="2C2E3BA1" w14:textId="77777777" w:rsidR="00CC0245" w:rsidRPr="00001418" w:rsidRDefault="00CC0245" w:rsidP="00286F8F">
            <w:pPr>
              <w:pStyle w:val="MainText"/>
              <w:spacing w:after="120" w:line="240" w:lineRule="auto"/>
              <w:rPr>
                <w:rFonts w:ascii="Arial" w:hAnsi="Arial" w:cs="Arial"/>
                <w:szCs w:val="22"/>
              </w:rPr>
            </w:pPr>
            <w:r w:rsidRPr="00001418">
              <w:rPr>
                <w:rFonts w:ascii="Arial" w:hAnsi="Arial" w:cs="Arial"/>
                <w:szCs w:val="22"/>
              </w:rPr>
              <w:t>020 7664</w:t>
            </w:r>
            <w:r w:rsidR="002C7C13" w:rsidRPr="00001418">
              <w:rPr>
                <w:rFonts w:ascii="Arial" w:hAnsi="Arial" w:cs="Arial"/>
                <w:szCs w:val="22"/>
              </w:rPr>
              <w:t xml:space="preserve"> 3</w:t>
            </w:r>
            <w:r w:rsidR="00D018B4">
              <w:rPr>
                <w:rFonts w:ascii="Arial" w:hAnsi="Arial" w:cs="Arial"/>
                <w:szCs w:val="22"/>
              </w:rPr>
              <w:t>321</w:t>
            </w:r>
          </w:p>
        </w:tc>
      </w:tr>
      <w:tr w:rsidR="00CC0245" w:rsidRPr="00001418" w14:paraId="2C2E3BA5" w14:textId="77777777" w:rsidTr="00307F22">
        <w:tc>
          <w:tcPr>
            <w:tcW w:w="2802" w:type="dxa"/>
            <w:shd w:val="clear" w:color="auto" w:fill="auto"/>
          </w:tcPr>
          <w:p w14:paraId="2C2E3BA3" w14:textId="77777777" w:rsidR="00CC0245" w:rsidRPr="00001418" w:rsidRDefault="00CC0245" w:rsidP="00307F22">
            <w:pPr>
              <w:pStyle w:val="MainText"/>
              <w:spacing w:after="120" w:line="240" w:lineRule="auto"/>
              <w:rPr>
                <w:rFonts w:ascii="Arial" w:hAnsi="Arial" w:cs="Arial"/>
                <w:b/>
                <w:szCs w:val="22"/>
              </w:rPr>
            </w:pPr>
            <w:r w:rsidRPr="00001418">
              <w:rPr>
                <w:rFonts w:ascii="Arial" w:hAnsi="Arial" w:cs="Arial"/>
                <w:b/>
                <w:szCs w:val="22"/>
              </w:rPr>
              <w:t>E-mail:</w:t>
            </w:r>
          </w:p>
        </w:tc>
        <w:tc>
          <w:tcPr>
            <w:tcW w:w="6378" w:type="dxa"/>
            <w:shd w:val="clear" w:color="auto" w:fill="auto"/>
          </w:tcPr>
          <w:p w14:paraId="2C2E3BA4" w14:textId="77777777" w:rsidR="001A07F1" w:rsidRPr="00001418" w:rsidRDefault="00100A8B" w:rsidP="00286F8F">
            <w:pPr>
              <w:pStyle w:val="MainText"/>
              <w:spacing w:after="120" w:line="240" w:lineRule="auto"/>
              <w:rPr>
                <w:rFonts w:ascii="Arial" w:hAnsi="Arial" w:cs="Arial"/>
                <w:szCs w:val="22"/>
              </w:rPr>
            </w:pPr>
            <w:hyperlink r:id="rId9" w:history="1">
              <w:r w:rsidR="00286F8F" w:rsidRPr="008772CA">
                <w:rPr>
                  <w:rStyle w:val="Hyperlink"/>
                  <w:rFonts w:ascii="Arial" w:hAnsi="Arial" w:cs="Arial"/>
                  <w:szCs w:val="22"/>
                </w:rPr>
                <w:t>lucy.ellender@local.gov.uk</w:t>
              </w:r>
            </w:hyperlink>
          </w:p>
        </w:tc>
      </w:tr>
    </w:tbl>
    <w:p w14:paraId="2C2E3BA6" w14:textId="77777777" w:rsidR="00A601EC" w:rsidRDefault="00A601EC">
      <w:pPr>
        <w:pStyle w:val="MainText"/>
        <w:rPr>
          <w:rFonts w:ascii="Arial" w:hAnsi="Arial" w:cs="Arial"/>
          <w:sz w:val="24"/>
          <w:szCs w:val="24"/>
        </w:rPr>
      </w:pPr>
    </w:p>
    <w:p w14:paraId="2C2E3BA7" w14:textId="77777777" w:rsidR="00A601EC" w:rsidRDefault="00A601EC">
      <w:pPr>
        <w:pStyle w:val="MainText"/>
        <w:rPr>
          <w:rFonts w:ascii="Arial" w:hAnsi="Arial" w:cs="Arial"/>
          <w:sz w:val="24"/>
          <w:szCs w:val="24"/>
        </w:rPr>
      </w:pPr>
    </w:p>
    <w:p w14:paraId="2C2E3BA8" w14:textId="77777777" w:rsidR="00A601EC" w:rsidRDefault="00A601EC">
      <w:pPr>
        <w:pStyle w:val="MainText"/>
        <w:rPr>
          <w:rFonts w:ascii="Arial" w:hAnsi="Arial" w:cs="Arial"/>
          <w:sz w:val="24"/>
          <w:szCs w:val="24"/>
        </w:rPr>
      </w:pPr>
    </w:p>
    <w:p w14:paraId="2C2E3BA9" w14:textId="77777777" w:rsidR="00AA6F4D" w:rsidRPr="00B63F0D" w:rsidRDefault="00AA6F4D">
      <w:pPr>
        <w:pStyle w:val="LGASubHead1"/>
        <w:rPr>
          <w:rFonts w:ascii="Arial" w:hAnsi="Arial" w:cs="Arial"/>
          <w:sz w:val="24"/>
          <w:szCs w:val="24"/>
        </w:rPr>
        <w:sectPr w:rsidR="00AA6F4D" w:rsidRPr="00B63F0D" w:rsidSect="007C2BC2">
          <w:headerReference w:type="default" r:id="rId10"/>
          <w:footerReference w:type="default" r:id="rId11"/>
          <w:headerReference w:type="first" r:id="rId12"/>
          <w:pgSz w:w="11907" w:h="16840" w:code="9"/>
          <w:pgMar w:top="1418" w:right="1418" w:bottom="1418" w:left="1418" w:header="1134" w:footer="567" w:gutter="0"/>
          <w:cols w:space="720"/>
          <w:titlePg/>
        </w:sectPr>
      </w:pPr>
    </w:p>
    <w:p w14:paraId="2C2E3BAA" w14:textId="77777777" w:rsidR="00703104" w:rsidRPr="001624B8" w:rsidRDefault="00266DD1" w:rsidP="00703104">
      <w:pPr>
        <w:pStyle w:val="LGAItemNoHeading"/>
        <w:spacing w:before="240"/>
        <w:rPr>
          <w:rFonts w:ascii="Arial" w:hAnsi="Arial" w:cs="Arial"/>
          <w:sz w:val="28"/>
          <w:szCs w:val="28"/>
        </w:rPr>
      </w:pPr>
      <w:bookmarkStart w:id="2" w:name="MainHeading2"/>
      <w:bookmarkEnd w:id="2"/>
      <w:r>
        <w:rPr>
          <w:rFonts w:ascii="Arial" w:hAnsi="Arial" w:cs="Arial"/>
          <w:sz w:val="28"/>
          <w:szCs w:val="28"/>
        </w:rPr>
        <w:lastRenderedPageBreak/>
        <w:t xml:space="preserve">National Resilience </w:t>
      </w:r>
    </w:p>
    <w:p w14:paraId="2C2E3BAB" w14:textId="77777777" w:rsidR="001B123B" w:rsidRDefault="005312D2" w:rsidP="005312D2">
      <w:pPr>
        <w:rPr>
          <w:rFonts w:ascii="Arial" w:hAnsi="Arial" w:cs="Arial"/>
          <w:b/>
          <w:szCs w:val="22"/>
        </w:rPr>
      </w:pPr>
      <w:r>
        <w:rPr>
          <w:rFonts w:ascii="Arial" w:hAnsi="Arial" w:cs="Arial"/>
          <w:b/>
          <w:szCs w:val="22"/>
        </w:rPr>
        <w:t>Introduction</w:t>
      </w:r>
    </w:p>
    <w:p w14:paraId="2C2E3BAC" w14:textId="77777777" w:rsidR="00D65EC9" w:rsidRDefault="00D65EC9" w:rsidP="00D65EC9">
      <w:pPr>
        <w:ind w:left="567"/>
        <w:rPr>
          <w:rFonts w:ascii="Arial" w:hAnsi="Arial" w:cs="Arial"/>
          <w:szCs w:val="22"/>
        </w:rPr>
      </w:pPr>
    </w:p>
    <w:p w14:paraId="2C2E3BAD" w14:textId="383C8977" w:rsidR="00D65EC9" w:rsidRDefault="00266DD1" w:rsidP="003A3DD3">
      <w:pPr>
        <w:numPr>
          <w:ilvl w:val="0"/>
          <w:numId w:val="1"/>
        </w:numPr>
        <w:ind w:left="567" w:hanging="567"/>
        <w:rPr>
          <w:rFonts w:ascii="Arial" w:hAnsi="Arial" w:cs="Arial"/>
          <w:szCs w:val="22"/>
        </w:rPr>
      </w:pPr>
      <w:r>
        <w:rPr>
          <w:rFonts w:ascii="Arial" w:hAnsi="Arial" w:cs="Arial"/>
          <w:szCs w:val="22"/>
        </w:rPr>
        <w:t xml:space="preserve">Following her </w:t>
      </w:r>
      <w:r w:rsidR="00440D8E">
        <w:rPr>
          <w:rFonts w:ascii="Arial" w:hAnsi="Arial" w:cs="Arial"/>
          <w:szCs w:val="22"/>
        </w:rPr>
        <w:t xml:space="preserve">presentation </w:t>
      </w:r>
      <w:r>
        <w:rPr>
          <w:rFonts w:ascii="Arial" w:hAnsi="Arial" w:cs="Arial"/>
          <w:szCs w:val="22"/>
        </w:rPr>
        <w:t>at the LGA’s Annual Fire Conference, Jennifer Cole</w:t>
      </w:r>
      <w:r w:rsidR="00100A8B">
        <w:rPr>
          <w:rFonts w:ascii="Arial" w:hAnsi="Arial" w:cs="Arial"/>
          <w:szCs w:val="22"/>
        </w:rPr>
        <w:t>,</w:t>
      </w:r>
      <w:bookmarkStart w:id="3" w:name="_GoBack"/>
      <w:bookmarkEnd w:id="3"/>
      <w:r w:rsidR="00E3748D" w:rsidRPr="00E3748D">
        <w:rPr>
          <w:rFonts w:ascii="Arial" w:hAnsi="Arial" w:cs="Arial"/>
          <w:bCs/>
          <w:szCs w:val="22"/>
        </w:rPr>
        <w:t xml:space="preserve"> </w:t>
      </w:r>
      <w:r w:rsidR="00E3748D" w:rsidRPr="0037591E">
        <w:rPr>
          <w:rFonts w:ascii="Arial" w:hAnsi="Arial" w:cs="Arial"/>
          <w:bCs/>
          <w:szCs w:val="22"/>
        </w:rPr>
        <w:t xml:space="preserve">Senior Research Fellow, Resilience and Emergency Management </w:t>
      </w:r>
      <w:r w:rsidR="00E3748D">
        <w:rPr>
          <w:rFonts w:ascii="Arial" w:hAnsi="Arial" w:cs="Arial"/>
          <w:bCs/>
          <w:szCs w:val="22"/>
        </w:rPr>
        <w:t>at</w:t>
      </w:r>
      <w:r w:rsidR="00E3748D" w:rsidRPr="0037591E">
        <w:rPr>
          <w:rFonts w:ascii="Arial" w:hAnsi="Arial" w:cs="Arial"/>
          <w:bCs/>
          <w:szCs w:val="22"/>
        </w:rPr>
        <w:t xml:space="preserve"> the Royal United Services Institute (RUSI)</w:t>
      </w:r>
      <w:r w:rsidR="00440D8E">
        <w:rPr>
          <w:rFonts w:ascii="Arial" w:hAnsi="Arial" w:cs="Arial"/>
          <w:bCs/>
          <w:szCs w:val="22"/>
        </w:rPr>
        <w:t xml:space="preserve"> </w:t>
      </w:r>
      <w:r>
        <w:rPr>
          <w:rFonts w:ascii="Arial" w:hAnsi="Arial" w:cs="Arial"/>
          <w:szCs w:val="22"/>
        </w:rPr>
        <w:t xml:space="preserve">will </w:t>
      </w:r>
      <w:r w:rsidR="00C31A03">
        <w:rPr>
          <w:rFonts w:ascii="Arial" w:hAnsi="Arial" w:cs="Arial"/>
          <w:szCs w:val="22"/>
        </w:rPr>
        <w:t xml:space="preserve">attend the meeting to discuss </w:t>
      </w:r>
      <w:r w:rsidR="00440D8E">
        <w:rPr>
          <w:rFonts w:ascii="Arial" w:hAnsi="Arial" w:cs="Arial"/>
          <w:szCs w:val="22"/>
        </w:rPr>
        <w:t xml:space="preserve">emerging threats, in particular from </w:t>
      </w:r>
      <w:r w:rsidR="00C31A03">
        <w:rPr>
          <w:rFonts w:ascii="Arial" w:hAnsi="Arial" w:cs="Arial"/>
          <w:szCs w:val="22"/>
        </w:rPr>
        <w:t>climate change</w:t>
      </w:r>
      <w:r w:rsidR="00F4663B">
        <w:rPr>
          <w:rFonts w:ascii="Arial" w:hAnsi="Arial" w:cs="Arial"/>
          <w:szCs w:val="22"/>
        </w:rPr>
        <w:t xml:space="preserve"> and other natural hazards</w:t>
      </w:r>
      <w:r w:rsidR="00440D8E">
        <w:rPr>
          <w:rFonts w:ascii="Arial" w:hAnsi="Arial" w:cs="Arial"/>
          <w:szCs w:val="22"/>
        </w:rPr>
        <w:t>,</w:t>
      </w:r>
      <w:r w:rsidR="00C31A03">
        <w:rPr>
          <w:rFonts w:ascii="Arial" w:hAnsi="Arial" w:cs="Arial"/>
          <w:szCs w:val="22"/>
        </w:rPr>
        <w:t xml:space="preserve"> on national resilience</w:t>
      </w:r>
      <w:r>
        <w:rPr>
          <w:rFonts w:ascii="Arial" w:hAnsi="Arial" w:cs="Arial"/>
          <w:szCs w:val="22"/>
        </w:rPr>
        <w:t>.</w:t>
      </w:r>
      <w:r w:rsidR="00B01E6F">
        <w:rPr>
          <w:rFonts w:ascii="Arial" w:hAnsi="Arial" w:cs="Arial"/>
          <w:szCs w:val="22"/>
        </w:rPr>
        <w:t xml:space="preserve"> A </w:t>
      </w:r>
      <w:r w:rsidR="000F0B7E">
        <w:rPr>
          <w:rFonts w:ascii="Arial" w:hAnsi="Arial" w:cs="Arial"/>
          <w:szCs w:val="22"/>
        </w:rPr>
        <w:t xml:space="preserve">biography is attached at </w:t>
      </w:r>
      <w:r w:rsidR="000F0B7E" w:rsidRPr="000F0B7E">
        <w:rPr>
          <w:rFonts w:ascii="Arial" w:hAnsi="Arial" w:cs="Arial"/>
          <w:b/>
          <w:szCs w:val="22"/>
        </w:rPr>
        <w:t>Appendix A</w:t>
      </w:r>
      <w:r w:rsidR="00B01E6F" w:rsidRPr="000F0B7E">
        <w:rPr>
          <w:rFonts w:ascii="Arial" w:hAnsi="Arial" w:cs="Arial"/>
          <w:b/>
          <w:szCs w:val="22"/>
        </w:rPr>
        <w:t>.</w:t>
      </w:r>
    </w:p>
    <w:p w14:paraId="2C2E3BAE" w14:textId="77777777" w:rsidR="00FA4680" w:rsidRDefault="00FA4680" w:rsidP="00FA4680">
      <w:pPr>
        <w:rPr>
          <w:rFonts w:ascii="Arial" w:hAnsi="Arial" w:cs="Arial"/>
          <w:szCs w:val="22"/>
        </w:rPr>
      </w:pPr>
    </w:p>
    <w:p w14:paraId="2C2E3BAF" w14:textId="77777777" w:rsidR="00703104" w:rsidRDefault="00266DD1" w:rsidP="00A05679">
      <w:pPr>
        <w:pStyle w:val="LGAItemNoHeading"/>
        <w:spacing w:before="0" w:after="0"/>
        <w:rPr>
          <w:rFonts w:ascii="Arial" w:hAnsi="Arial" w:cs="Arial"/>
          <w:sz w:val="22"/>
        </w:rPr>
      </w:pPr>
      <w:r>
        <w:rPr>
          <w:rFonts w:ascii="Arial" w:hAnsi="Arial" w:cs="Arial"/>
          <w:sz w:val="22"/>
        </w:rPr>
        <w:t>RUSI</w:t>
      </w:r>
    </w:p>
    <w:p w14:paraId="2C2E3BB0" w14:textId="77777777" w:rsidR="008C3A1B" w:rsidRPr="008C3A1B" w:rsidRDefault="008C3A1B" w:rsidP="008C3A1B">
      <w:pPr>
        <w:pStyle w:val="LGAItemNoHeading"/>
        <w:spacing w:before="0" w:after="0"/>
        <w:ind w:left="567"/>
        <w:rPr>
          <w:rFonts w:ascii="Arial" w:hAnsi="Arial" w:cs="Arial"/>
          <w:b w:val="0"/>
          <w:sz w:val="22"/>
        </w:rPr>
      </w:pPr>
    </w:p>
    <w:p w14:paraId="2C2E3BB1" w14:textId="77777777" w:rsidR="00C31A03" w:rsidRPr="00C31A03" w:rsidRDefault="00E3748D" w:rsidP="000F0B7E">
      <w:pPr>
        <w:pStyle w:val="LGAItemNoHeading"/>
        <w:numPr>
          <w:ilvl w:val="0"/>
          <w:numId w:val="1"/>
        </w:numPr>
        <w:spacing w:before="0" w:after="0" w:line="240" w:lineRule="auto"/>
        <w:ind w:left="567" w:hanging="567"/>
        <w:rPr>
          <w:rFonts w:ascii="Arial" w:hAnsi="Arial" w:cs="Arial"/>
          <w:b w:val="0"/>
          <w:sz w:val="22"/>
        </w:rPr>
      </w:pPr>
      <w:r w:rsidRPr="00E3748D">
        <w:rPr>
          <w:rFonts w:ascii="Arial" w:hAnsi="Arial" w:cs="Arial"/>
          <w:b w:val="0"/>
          <w:sz w:val="22"/>
          <w:szCs w:val="22"/>
        </w:rPr>
        <w:t xml:space="preserve">RUSI is an independent think tank engaged in defence and security research. </w:t>
      </w:r>
      <w:r>
        <w:rPr>
          <w:rFonts w:ascii="Arial" w:hAnsi="Arial" w:cs="Arial"/>
          <w:b w:val="0"/>
          <w:sz w:val="22"/>
          <w:szCs w:val="22"/>
        </w:rPr>
        <w:t>F</w:t>
      </w:r>
      <w:r w:rsidRPr="00E3748D">
        <w:rPr>
          <w:rFonts w:ascii="Arial" w:hAnsi="Arial" w:cs="Arial"/>
          <w:b w:val="0"/>
          <w:sz w:val="22"/>
          <w:szCs w:val="22"/>
        </w:rPr>
        <w:t xml:space="preserve">ounded in 1831 by the Duke of Wellington, RUSI </w:t>
      </w:r>
      <w:r w:rsidR="00C31A03">
        <w:rPr>
          <w:rFonts w:ascii="Arial" w:hAnsi="Arial" w:cs="Arial"/>
          <w:b w:val="0"/>
          <w:sz w:val="22"/>
          <w:szCs w:val="22"/>
        </w:rPr>
        <w:t>has</w:t>
      </w:r>
      <w:r w:rsidRPr="00E3748D">
        <w:rPr>
          <w:rFonts w:ascii="Arial" w:hAnsi="Arial" w:cs="Arial"/>
          <w:b w:val="0"/>
          <w:sz w:val="22"/>
          <w:szCs w:val="22"/>
        </w:rPr>
        <w:t xml:space="preserve"> nearly two centuries of</w:t>
      </w:r>
      <w:r w:rsidR="00C31A03">
        <w:rPr>
          <w:rFonts w:ascii="Arial" w:hAnsi="Arial" w:cs="Arial"/>
          <w:b w:val="0"/>
          <w:sz w:val="22"/>
          <w:szCs w:val="22"/>
        </w:rPr>
        <w:t xml:space="preserve"> experience in undertaking research, discussion and reflection on </w:t>
      </w:r>
      <w:r w:rsidRPr="00E3748D">
        <w:rPr>
          <w:rFonts w:ascii="Arial" w:hAnsi="Arial" w:cs="Arial"/>
          <w:b w:val="0"/>
          <w:sz w:val="22"/>
          <w:szCs w:val="22"/>
        </w:rPr>
        <w:t>defence and security matters.</w:t>
      </w:r>
      <w:r>
        <w:rPr>
          <w:rFonts w:ascii="Arial" w:hAnsi="Arial" w:cs="Arial"/>
          <w:b w:val="0"/>
          <w:sz w:val="22"/>
          <w:szCs w:val="22"/>
        </w:rPr>
        <w:t xml:space="preserve"> RUSI’s patron is </w:t>
      </w:r>
      <w:r w:rsidRPr="00E3748D">
        <w:rPr>
          <w:rFonts w:ascii="Arial" w:hAnsi="Arial" w:cs="Arial"/>
          <w:b w:val="0"/>
          <w:sz w:val="22"/>
          <w:szCs w:val="22"/>
        </w:rPr>
        <w:t>Her Majesty the Queen</w:t>
      </w:r>
      <w:r w:rsidR="00C31A03">
        <w:rPr>
          <w:rFonts w:ascii="Arial" w:hAnsi="Arial" w:cs="Arial"/>
          <w:b w:val="0"/>
          <w:sz w:val="22"/>
          <w:szCs w:val="22"/>
        </w:rPr>
        <w:t>, and their P</w:t>
      </w:r>
      <w:r w:rsidR="00C31A03" w:rsidRPr="00C31A03">
        <w:rPr>
          <w:rFonts w:ascii="Arial" w:hAnsi="Arial" w:cs="Arial"/>
          <w:b w:val="0"/>
          <w:sz w:val="22"/>
          <w:szCs w:val="22"/>
        </w:rPr>
        <w:t xml:space="preserve">resident is His Royal Highness </w:t>
      </w:r>
      <w:proofErr w:type="gramStart"/>
      <w:r w:rsidR="00C31A03" w:rsidRPr="00C31A03">
        <w:rPr>
          <w:rFonts w:ascii="Arial" w:hAnsi="Arial" w:cs="Arial"/>
          <w:b w:val="0"/>
          <w:sz w:val="22"/>
          <w:szCs w:val="22"/>
        </w:rPr>
        <w:t>The</w:t>
      </w:r>
      <w:proofErr w:type="gramEnd"/>
      <w:r w:rsidR="00C31A03" w:rsidRPr="00C31A03">
        <w:rPr>
          <w:rFonts w:ascii="Arial" w:hAnsi="Arial" w:cs="Arial"/>
          <w:b w:val="0"/>
          <w:sz w:val="22"/>
          <w:szCs w:val="22"/>
        </w:rPr>
        <w:t xml:space="preserve"> Duke of Kent KG, GCMG, GCVO</w:t>
      </w:r>
      <w:r w:rsidR="00C31A03">
        <w:rPr>
          <w:rFonts w:ascii="Arial" w:hAnsi="Arial" w:cs="Arial"/>
          <w:b w:val="0"/>
          <w:sz w:val="22"/>
          <w:szCs w:val="22"/>
        </w:rPr>
        <w:t>.</w:t>
      </w:r>
    </w:p>
    <w:p w14:paraId="2C2E3BB2" w14:textId="77777777" w:rsidR="00C31A03" w:rsidRPr="00C31A03" w:rsidRDefault="00C31A03" w:rsidP="00C31A03">
      <w:pPr>
        <w:pStyle w:val="LGAItemNoHeading"/>
        <w:spacing w:before="0" w:after="0"/>
        <w:ind w:left="1287"/>
        <w:rPr>
          <w:rFonts w:ascii="Arial" w:hAnsi="Arial" w:cs="Arial"/>
          <w:b w:val="0"/>
          <w:sz w:val="22"/>
        </w:rPr>
      </w:pPr>
    </w:p>
    <w:p w14:paraId="2C2E3BB3" w14:textId="77777777" w:rsidR="00C31A03" w:rsidRPr="00C87618" w:rsidRDefault="00C31A03" w:rsidP="00C31A03">
      <w:pPr>
        <w:pStyle w:val="LGAItemNoHeading"/>
        <w:numPr>
          <w:ilvl w:val="0"/>
          <w:numId w:val="1"/>
        </w:numPr>
        <w:spacing w:before="0" w:after="0"/>
        <w:ind w:left="567" w:hanging="567"/>
        <w:rPr>
          <w:rFonts w:ascii="Arial" w:hAnsi="Arial" w:cs="Arial"/>
        </w:rPr>
      </w:pPr>
      <w:r w:rsidRPr="00C87618">
        <w:rPr>
          <w:rFonts w:ascii="Arial" w:hAnsi="Arial" w:cs="Arial"/>
          <w:b w:val="0"/>
          <w:sz w:val="22"/>
          <w:szCs w:val="22"/>
        </w:rPr>
        <w:t xml:space="preserve">Further information on RUSI can be found on their website: </w:t>
      </w:r>
      <w:hyperlink r:id="rId13" w:history="1">
        <w:r w:rsidRPr="00C87618">
          <w:rPr>
            <w:rStyle w:val="Hyperlink"/>
            <w:rFonts w:ascii="Arial" w:hAnsi="Arial" w:cs="Arial"/>
            <w:b w:val="0"/>
            <w:sz w:val="22"/>
            <w:szCs w:val="22"/>
          </w:rPr>
          <w:t>www.rusi.org</w:t>
        </w:r>
      </w:hyperlink>
      <w:r w:rsidRPr="00C87618">
        <w:rPr>
          <w:rFonts w:ascii="Arial" w:hAnsi="Arial" w:cs="Arial"/>
          <w:b w:val="0"/>
          <w:sz w:val="22"/>
          <w:szCs w:val="22"/>
        </w:rPr>
        <w:t xml:space="preserve"> </w:t>
      </w:r>
    </w:p>
    <w:p w14:paraId="2C2E3BB4" w14:textId="77777777" w:rsidR="00CF071E" w:rsidRDefault="00CF071E" w:rsidP="00ED52E7">
      <w:pPr>
        <w:pStyle w:val="LGAItemNoHeading"/>
        <w:spacing w:before="0" w:after="0"/>
        <w:rPr>
          <w:rFonts w:ascii="Arial" w:hAnsi="Arial" w:cs="Arial"/>
          <w:sz w:val="22"/>
        </w:rPr>
      </w:pPr>
    </w:p>
    <w:p w14:paraId="2C2E3BB5" w14:textId="77777777" w:rsidR="00ED52E7" w:rsidRPr="00ED52E7" w:rsidRDefault="00ED52E7" w:rsidP="00ED52E7">
      <w:pPr>
        <w:pStyle w:val="LGAItemNoHeading"/>
        <w:spacing w:before="0" w:after="0"/>
        <w:rPr>
          <w:rFonts w:ascii="Arial" w:hAnsi="Arial" w:cs="Arial"/>
          <w:b w:val="0"/>
          <w:sz w:val="22"/>
        </w:rPr>
      </w:pPr>
      <w:r>
        <w:rPr>
          <w:rFonts w:ascii="Arial" w:hAnsi="Arial" w:cs="Arial"/>
          <w:sz w:val="22"/>
        </w:rPr>
        <w:t>National Resilience</w:t>
      </w:r>
    </w:p>
    <w:p w14:paraId="2C2E3BB6" w14:textId="77777777" w:rsidR="00ED52E7" w:rsidRDefault="00ED52E7" w:rsidP="00ED52E7">
      <w:pPr>
        <w:pStyle w:val="ListParagraph"/>
        <w:rPr>
          <w:rFonts w:ascii="Arial" w:hAnsi="Arial" w:cs="Arial"/>
          <w:bCs/>
          <w:color w:val="000000"/>
        </w:rPr>
      </w:pPr>
    </w:p>
    <w:p w14:paraId="2C2E3BB7" w14:textId="77777777" w:rsidR="0016010A" w:rsidRPr="0016010A" w:rsidRDefault="00CF071E" w:rsidP="003A3DD3">
      <w:pPr>
        <w:pStyle w:val="LGAItemNoHeading"/>
        <w:numPr>
          <w:ilvl w:val="0"/>
          <w:numId w:val="1"/>
        </w:numPr>
        <w:spacing w:before="0" w:after="0"/>
        <w:ind w:left="567" w:hanging="567"/>
        <w:rPr>
          <w:rFonts w:ascii="Arial" w:hAnsi="Arial" w:cs="Arial"/>
          <w:b w:val="0"/>
          <w:sz w:val="22"/>
          <w:szCs w:val="22"/>
        </w:rPr>
      </w:pPr>
      <w:r w:rsidRPr="002E44B6">
        <w:rPr>
          <w:rFonts w:ascii="Arial" w:hAnsi="Arial" w:cs="Arial"/>
          <w:b w:val="0"/>
          <w:bCs/>
          <w:color w:val="000000"/>
          <w:sz w:val="22"/>
          <w:szCs w:val="22"/>
        </w:rPr>
        <w:t>At the LGA’s Annual Fire Co</w:t>
      </w:r>
      <w:r w:rsidR="00FA67C1" w:rsidRPr="002E44B6">
        <w:rPr>
          <w:rFonts w:ascii="Arial" w:hAnsi="Arial" w:cs="Arial"/>
          <w:b w:val="0"/>
          <w:bCs/>
          <w:color w:val="000000"/>
          <w:sz w:val="22"/>
          <w:szCs w:val="22"/>
        </w:rPr>
        <w:t xml:space="preserve">nference </w:t>
      </w:r>
      <w:r w:rsidR="00ED52E7" w:rsidRPr="002E44B6">
        <w:rPr>
          <w:rFonts w:ascii="Arial" w:hAnsi="Arial" w:cs="Arial"/>
          <w:b w:val="0"/>
          <w:bCs/>
          <w:color w:val="000000"/>
          <w:sz w:val="22"/>
          <w:szCs w:val="22"/>
        </w:rPr>
        <w:t>in March, Jennifer outlined</w:t>
      </w:r>
      <w:r w:rsidR="00FA4680" w:rsidRPr="002E44B6">
        <w:rPr>
          <w:rFonts w:ascii="Arial" w:hAnsi="Arial" w:cs="Arial"/>
          <w:b w:val="0"/>
          <w:bCs/>
          <w:color w:val="000000"/>
          <w:sz w:val="22"/>
          <w:szCs w:val="22"/>
        </w:rPr>
        <w:t xml:space="preserve"> how the UK’s security environment has changed over the last fifty years, and the importance of adapting security policies to deal with new threats.  More recently, </w:t>
      </w:r>
      <w:r w:rsidR="005D042D" w:rsidRPr="002E44B6">
        <w:rPr>
          <w:rFonts w:ascii="Arial" w:hAnsi="Arial" w:cs="Arial"/>
          <w:b w:val="0"/>
          <w:bCs/>
          <w:color w:val="000000"/>
          <w:sz w:val="22"/>
          <w:szCs w:val="22"/>
        </w:rPr>
        <w:t xml:space="preserve">both natural and manmade </w:t>
      </w:r>
      <w:r w:rsidR="00FA4680" w:rsidRPr="002E44B6">
        <w:rPr>
          <w:rFonts w:ascii="Arial" w:hAnsi="Arial" w:cs="Arial"/>
          <w:b w:val="0"/>
          <w:bCs/>
          <w:color w:val="000000"/>
          <w:sz w:val="22"/>
          <w:szCs w:val="22"/>
        </w:rPr>
        <w:t>events – from f</w:t>
      </w:r>
      <w:r w:rsidR="00FF3819">
        <w:rPr>
          <w:rFonts w:ascii="Arial" w:hAnsi="Arial" w:cs="Arial"/>
          <w:b w:val="0"/>
          <w:bCs/>
          <w:color w:val="000000"/>
          <w:sz w:val="22"/>
          <w:szCs w:val="22"/>
        </w:rPr>
        <w:t>looding to fuel strikes</w:t>
      </w:r>
      <w:r w:rsidR="00FA4680" w:rsidRPr="002E44B6">
        <w:rPr>
          <w:rFonts w:ascii="Arial" w:hAnsi="Arial" w:cs="Arial"/>
          <w:b w:val="0"/>
          <w:bCs/>
          <w:color w:val="000000"/>
          <w:sz w:val="22"/>
          <w:szCs w:val="22"/>
        </w:rPr>
        <w:t xml:space="preserve"> – exposed gaps in the UK’s ability to absorb unexpected shocks </w:t>
      </w:r>
      <w:r w:rsidR="005D042D" w:rsidRPr="002E44B6">
        <w:rPr>
          <w:rFonts w:ascii="Arial" w:hAnsi="Arial" w:cs="Arial"/>
          <w:b w:val="0"/>
          <w:bCs/>
          <w:color w:val="000000"/>
          <w:sz w:val="22"/>
          <w:szCs w:val="22"/>
        </w:rPr>
        <w:t xml:space="preserve">and </w:t>
      </w:r>
      <w:r w:rsidR="00FA4680" w:rsidRPr="002E44B6">
        <w:rPr>
          <w:rFonts w:ascii="Arial" w:hAnsi="Arial" w:cs="Arial"/>
          <w:b w:val="0"/>
          <w:bCs/>
          <w:color w:val="000000"/>
          <w:sz w:val="22"/>
          <w:szCs w:val="22"/>
        </w:rPr>
        <w:t>highlighted the need for a highly co-ordinated response at both national and local levels.</w:t>
      </w:r>
      <w:r w:rsidR="001E0ACA" w:rsidRPr="002E44B6">
        <w:rPr>
          <w:rFonts w:ascii="Arial" w:hAnsi="Arial" w:cs="Arial"/>
          <w:b w:val="0"/>
          <w:bCs/>
          <w:color w:val="000000"/>
          <w:sz w:val="22"/>
          <w:szCs w:val="22"/>
        </w:rPr>
        <w:t xml:space="preserve"> </w:t>
      </w:r>
      <w:r w:rsidR="005D042D" w:rsidRPr="002E44B6">
        <w:rPr>
          <w:rFonts w:ascii="Arial" w:hAnsi="Arial" w:cs="Arial"/>
          <w:b w:val="0"/>
          <w:bCs/>
          <w:color w:val="000000"/>
          <w:sz w:val="22"/>
          <w:szCs w:val="22"/>
        </w:rPr>
        <w:t>As time has gone on, the traditional response to terrorist incidents, led by the Home Office and the police, has moved to a broader, more modern interpretation of what might be considered an emergency</w:t>
      </w:r>
      <w:r w:rsidR="002E44B6" w:rsidRPr="002E44B6">
        <w:rPr>
          <w:rFonts w:ascii="Arial" w:hAnsi="Arial" w:cs="Arial"/>
          <w:b w:val="0"/>
          <w:bCs/>
          <w:color w:val="000000"/>
          <w:sz w:val="22"/>
          <w:szCs w:val="22"/>
        </w:rPr>
        <w:t xml:space="preserve">.  </w:t>
      </w:r>
      <w:r w:rsidR="00FF3819">
        <w:rPr>
          <w:rFonts w:ascii="Arial" w:hAnsi="Arial" w:cs="Arial"/>
          <w:b w:val="0"/>
          <w:bCs/>
          <w:color w:val="000000"/>
          <w:sz w:val="22"/>
          <w:szCs w:val="22"/>
        </w:rPr>
        <w:t>As a result, there is now wide</w:t>
      </w:r>
      <w:r w:rsidR="005D042D" w:rsidRPr="002E44B6">
        <w:rPr>
          <w:rFonts w:ascii="Arial" w:hAnsi="Arial" w:cs="Arial"/>
          <w:b w:val="0"/>
          <w:bCs/>
          <w:color w:val="000000"/>
          <w:sz w:val="22"/>
          <w:szCs w:val="22"/>
        </w:rPr>
        <w:t xml:space="preserve"> acceptance that natural disasters such as swine flu, foot and mouth</w:t>
      </w:r>
      <w:r w:rsidR="00FF3819">
        <w:rPr>
          <w:rFonts w:ascii="Arial" w:hAnsi="Arial" w:cs="Arial"/>
          <w:b w:val="0"/>
          <w:bCs/>
          <w:color w:val="000000"/>
          <w:sz w:val="22"/>
          <w:szCs w:val="22"/>
        </w:rPr>
        <w:t>,</w:t>
      </w:r>
      <w:r w:rsidR="005D042D" w:rsidRPr="002E44B6">
        <w:rPr>
          <w:rFonts w:ascii="Arial" w:hAnsi="Arial" w:cs="Arial"/>
          <w:b w:val="0"/>
          <w:bCs/>
          <w:color w:val="000000"/>
          <w:sz w:val="22"/>
          <w:szCs w:val="22"/>
        </w:rPr>
        <w:t xml:space="preserve"> and extreme weather can be as damaging to communities</w:t>
      </w:r>
      <w:r w:rsidR="002E44B6" w:rsidRPr="002E44B6">
        <w:rPr>
          <w:rFonts w:ascii="Arial" w:hAnsi="Arial" w:cs="Arial"/>
          <w:b w:val="0"/>
          <w:bCs/>
          <w:color w:val="000000"/>
          <w:sz w:val="22"/>
          <w:szCs w:val="22"/>
        </w:rPr>
        <w:t xml:space="preserve"> </w:t>
      </w:r>
      <w:r w:rsidR="002E44B6">
        <w:rPr>
          <w:rFonts w:ascii="Arial" w:hAnsi="Arial" w:cs="Arial"/>
          <w:b w:val="0"/>
          <w:bCs/>
          <w:color w:val="000000"/>
          <w:sz w:val="22"/>
          <w:szCs w:val="22"/>
        </w:rPr>
        <w:t>as</w:t>
      </w:r>
      <w:r w:rsidR="002E44B6" w:rsidRPr="002E44B6">
        <w:rPr>
          <w:rFonts w:ascii="Arial" w:hAnsi="Arial" w:cs="Arial"/>
          <w:b w:val="0"/>
          <w:bCs/>
          <w:color w:val="000000"/>
          <w:sz w:val="22"/>
          <w:szCs w:val="22"/>
        </w:rPr>
        <w:t xml:space="preserve"> terrorist incidents </w:t>
      </w:r>
      <w:r w:rsidR="00FF3819">
        <w:rPr>
          <w:rFonts w:ascii="Arial" w:hAnsi="Arial" w:cs="Arial"/>
          <w:b w:val="0"/>
          <w:bCs/>
          <w:color w:val="000000"/>
          <w:sz w:val="22"/>
          <w:szCs w:val="22"/>
        </w:rPr>
        <w:t xml:space="preserve">and this </w:t>
      </w:r>
      <w:r w:rsidR="002E44B6" w:rsidRPr="002E44B6">
        <w:rPr>
          <w:rFonts w:ascii="Arial" w:hAnsi="Arial" w:cs="Arial"/>
          <w:b w:val="0"/>
          <w:bCs/>
          <w:color w:val="000000"/>
          <w:sz w:val="22"/>
          <w:szCs w:val="22"/>
        </w:rPr>
        <w:t xml:space="preserve">has </w:t>
      </w:r>
      <w:r w:rsidR="00FF3819">
        <w:rPr>
          <w:rFonts w:ascii="Arial" w:hAnsi="Arial" w:cs="Arial"/>
          <w:b w:val="0"/>
          <w:bCs/>
          <w:color w:val="000000"/>
          <w:sz w:val="22"/>
          <w:szCs w:val="22"/>
        </w:rPr>
        <w:t>shaped both the national and local response to emergencies, with a new focus on individuals</w:t>
      </w:r>
      <w:r w:rsidR="002E44B6" w:rsidRPr="002E44B6">
        <w:rPr>
          <w:rFonts w:ascii="Arial" w:hAnsi="Arial" w:cs="Arial"/>
          <w:b w:val="0"/>
          <w:bCs/>
          <w:color w:val="000000"/>
          <w:sz w:val="22"/>
          <w:szCs w:val="22"/>
        </w:rPr>
        <w:t xml:space="preserve"> working at the local level in a wide variety of organisations </w:t>
      </w:r>
      <w:r w:rsidR="00FF3819">
        <w:rPr>
          <w:rFonts w:ascii="Arial" w:hAnsi="Arial" w:cs="Arial"/>
          <w:b w:val="0"/>
          <w:bCs/>
          <w:color w:val="000000"/>
          <w:sz w:val="22"/>
          <w:szCs w:val="22"/>
        </w:rPr>
        <w:t>being absolutely</w:t>
      </w:r>
      <w:r w:rsidR="002E44B6" w:rsidRPr="002E44B6">
        <w:rPr>
          <w:rFonts w:ascii="Arial" w:hAnsi="Arial" w:cs="Arial"/>
          <w:b w:val="0"/>
          <w:bCs/>
          <w:color w:val="000000"/>
          <w:sz w:val="22"/>
          <w:szCs w:val="22"/>
        </w:rPr>
        <w:t xml:space="preserve"> critical to building resilience</w:t>
      </w:r>
      <w:r w:rsidR="00FF3819">
        <w:rPr>
          <w:rFonts w:ascii="Arial" w:hAnsi="Arial" w:cs="Arial"/>
          <w:b w:val="0"/>
          <w:bCs/>
          <w:color w:val="000000"/>
          <w:sz w:val="22"/>
          <w:szCs w:val="22"/>
        </w:rPr>
        <w:t xml:space="preserve"> and to restoring business as usual when incidents do happen.</w:t>
      </w:r>
    </w:p>
    <w:p w14:paraId="2C2E3BB8" w14:textId="77777777" w:rsidR="0016010A" w:rsidRPr="0016010A" w:rsidRDefault="0016010A" w:rsidP="0016010A">
      <w:pPr>
        <w:pStyle w:val="LGAItemNoHeading"/>
        <w:spacing w:before="0" w:after="0"/>
        <w:ind w:left="567"/>
        <w:rPr>
          <w:rFonts w:ascii="Arial" w:hAnsi="Arial" w:cs="Arial"/>
          <w:b w:val="0"/>
          <w:sz w:val="22"/>
          <w:szCs w:val="22"/>
        </w:rPr>
      </w:pPr>
    </w:p>
    <w:p w14:paraId="2C2E3BB9" w14:textId="77777777" w:rsidR="00CF071E" w:rsidRPr="0016010A" w:rsidRDefault="00FF3819" w:rsidP="00F65FE1">
      <w:pPr>
        <w:pStyle w:val="LGAItemNoHeading"/>
        <w:numPr>
          <w:ilvl w:val="0"/>
          <w:numId w:val="1"/>
        </w:numPr>
        <w:spacing w:before="0" w:after="0"/>
        <w:ind w:left="567" w:hanging="567"/>
        <w:rPr>
          <w:rFonts w:ascii="Arial" w:hAnsi="Arial" w:cs="Arial"/>
          <w:b w:val="0"/>
          <w:sz w:val="22"/>
          <w:szCs w:val="22"/>
        </w:rPr>
      </w:pPr>
      <w:r w:rsidRPr="0016010A">
        <w:rPr>
          <w:rFonts w:ascii="Arial" w:hAnsi="Arial" w:cs="Arial"/>
          <w:b w:val="0"/>
          <w:bCs/>
          <w:color w:val="000000"/>
          <w:sz w:val="22"/>
          <w:szCs w:val="22"/>
        </w:rPr>
        <w:t>In her presentation</w:t>
      </w:r>
      <w:r w:rsidR="00F65FE1">
        <w:rPr>
          <w:rFonts w:ascii="Arial" w:hAnsi="Arial" w:cs="Arial"/>
          <w:b w:val="0"/>
          <w:bCs/>
          <w:color w:val="000000"/>
          <w:sz w:val="22"/>
          <w:szCs w:val="22"/>
        </w:rPr>
        <w:t xml:space="preserve"> to the conference (available on the LGA’s website:</w:t>
      </w:r>
      <w:r w:rsidR="0016010A" w:rsidRPr="0016010A">
        <w:rPr>
          <w:rFonts w:ascii="Arial" w:hAnsi="Arial" w:cs="Arial"/>
          <w:b w:val="0"/>
          <w:sz w:val="22"/>
          <w:szCs w:val="22"/>
        </w:rPr>
        <w:t xml:space="preserve"> </w:t>
      </w:r>
      <w:hyperlink r:id="rId14" w:history="1">
        <w:r w:rsidR="00F65FE1" w:rsidRPr="00141C5D">
          <w:rPr>
            <w:rStyle w:val="Hyperlink"/>
            <w:rFonts w:ascii="Arial" w:hAnsi="Arial" w:cs="Arial"/>
            <w:b w:val="0"/>
            <w:sz w:val="22"/>
            <w:szCs w:val="22"/>
          </w:rPr>
          <w:t>www.local.gov.uk/past-event-presentations/-/journal_content/56/10180/6025588/ARTICLE</w:t>
        </w:r>
      </w:hyperlink>
      <w:r w:rsidR="00F65FE1">
        <w:rPr>
          <w:rFonts w:ascii="Arial" w:hAnsi="Arial" w:cs="Arial"/>
          <w:b w:val="0"/>
          <w:sz w:val="22"/>
          <w:szCs w:val="22"/>
        </w:rPr>
        <w:t xml:space="preserve">) </w:t>
      </w:r>
      <w:r w:rsidRPr="00F65FE1">
        <w:rPr>
          <w:rFonts w:ascii="Arial" w:hAnsi="Arial" w:cs="Arial"/>
          <w:b w:val="0"/>
          <w:bCs/>
          <w:color w:val="000000"/>
          <w:sz w:val="22"/>
          <w:szCs w:val="22"/>
        </w:rPr>
        <w:t>and published articles, Jennifer highlights the importance of this</w:t>
      </w:r>
      <w:r w:rsidR="002E44B6" w:rsidRPr="00F65FE1">
        <w:rPr>
          <w:rFonts w:ascii="Arial" w:hAnsi="Arial" w:cs="Arial"/>
          <w:b w:val="0"/>
          <w:bCs/>
          <w:color w:val="000000"/>
          <w:sz w:val="22"/>
          <w:szCs w:val="22"/>
        </w:rPr>
        <w:t xml:space="preserve"> shift</w:t>
      </w:r>
      <w:r w:rsidRPr="00F65FE1">
        <w:rPr>
          <w:rFonts w:ascii="Arial" w:hAnsi="Arial" w:cs="Arial"/>
          <w:b w:val="0"/>
          <w:bCs/>
          <w:color w:val="000000"/>
          <w:sz w:val="22"/>
          <w:szCs w:val="22"/>
        </w:rPr>
        <w:t xml:space="preserve"> in the nature</w:t>
      </w:r>
      <w:r w:rsidRPr="0016010A">
        <w:rPr>
          <w:rFonts w:ascii="Arial" w:hAnsi="Arial" w:cs="Arial"/>
          <w:b w:val="0"/>
          <w:bCs/>
          <w:color w:val="000000"/>
          <w:sz w:val="22"/>
          <w:szCs w:val="22"/>
        </w:rPr>
        <w:t xml:space="preserve"> of the threat,</w:t>
      </w:r>
      <w:r w:rsidR="002E44B6" w:rsidRPr="0016010A">
        <w:rPr>
          <w:rFonts w:ascii="Arial" w:hAnsi="Arial" w:cs="Arial"/>
          <w:b w:val="0"/>
          <w:bCs/>
          <w:color w:val="000000"/>
          <w:sz w:val="22"/>
          <w:szCs w:val="22"/>
        </w:rPr>
        <w:t xml:space="preserve"> recognised through </w:t>
      </w:r>
      <w:r w:rsidR="008C3A1B" w:rsidRPr="0016010A">
        <w:rPr>
          <w:rFonts w:ascii="Arial" w:hAnsi="Arial" w:cs="Arial"/>
          <w:b w:val="0"/>
          <w:sz w:val="22"/>
          <w:szCs w:val="22"/>
        </w:rPr>
        <w:t xml:space="preserve">the creation of the Civil Contingencies Act 2004, </w:t>
      </w:r>
      <w:r w:rsidRPr="0016010A">
        <w:rPr>
          <w:rFonts w:ascii="Arial" w:hAnsi="Arial" w:cs="Arial"/>
          <w:b w:val="0"/>
          <w:sz w:val="22"/>
          <w:szCs w:val="22"/>
        </w:rPr>
        <w:t>which set</w:t>
      </w:r>
      <w:r w:rsidR="008C3A1B" w:rsidRPr="0016010A">
        <w:rPr>
          <w:rFonts w:ascii="Arial" w:hAnsi="Arial" w:cs="Arial"/>
          <w:b w:val="0"/>
          <w:sz w:val="22"/>
          <w:szCs w:val="22"/>
        </w:rPr>
        <w:t xml:space="preserve"> up the system of Category 1 and Category 2 responders working through a Local Resilience Forum.</w:t>
      </w:r>
      <w:r w:rsidR="002E44B6" w:rsidRPr="0016010A">
        <w:rPr>
          <w:rFonts w:ascii="Arial" w:hAnsi="Arial" w:cs="Arial"/>
          <w:b w:val="0"/>
          <w:sz w:val="22"/>
          <w:szCs w:val="22"/>
        </w:rPr>
        <w:t xml:space="preserve">  Jennifer</w:t>
      </w:r>
      <w:r w:rsidRPr="0016010A">
        <w:rPr>
          <w:rFonts w:ascii="Arial" w:hAnsi="Arial" w:cs="Arial"/>
          <w:b w:val="0"/>
          <w:sz w:val="22"/>
          <w:szCs w:val="22"/>
        </w:rPr>
        <w:t xml:space="preserve"> recognises the</w:t>
      </w:r>
      <w:r w:rsidR="002E44B6" w:rsidRPr="0016010A">
        <w:rPr>
          <w:rFonts w:ascii="Arial" w:hAnsi="Arial" w:cs="Arial"/>
          <w:b w:val="0"/>
          <w:sz w:val="22"/>
          <w:szCs w:val="22"/>
        </w:rPr>
        <w:t xml:space="preserve"> need to consider and keep threats in context, </w:t>
      </w:r>
      <w:r w:rsidRPr="0016010A">
        <w:rPr>
          <w:rFonts w:ascii="Arial" w:hAnsi="Arial" w:cs="Arial"/>
          <w:b w:val="0"/>
          <w:sz w:val="22"/>
          <w:szCs w:val="22"/>
        </w:rPr>
        <w:t>and suggests that</w:t>
      </w:r>
      <w:r w:rsidR="002E44B6" w:rsidRPr="0016010A">
        <w:rPr>
          <w:rFonts w:ascii="Arial" w:hAnsi="Arial" w:cs="Arial"/>
          <w:b w:val="0"/>
          <w:sz w:val="22"/>
          <w:szCs w:val="22"/>
        </w:rPr>
        <w:t xml:space="preserve"> this architecture is a good foundation in which to adapt to future challenges.</w:t>
      </w:r>
    </w:p>
    <w:p w14:paraId="2C2E3BBA" w14:textId="77777777" w:rsidR="00CF071E" w:rsidRDefault="00CF071E" w:rsidP="00CF071E">
      <w:pPr>
        <w:pStyle w:val="ListParagraph"/>
        <w:rPr>
          <w:rFonts w:ascii="Arial" w:hAnsi="Arial" w:cs="Arial"/>
          <w:b/>
          <w:szCs w:val="22"/>
        </w:rPr>
      </w:pPr>
    </w:p>
    <w:p w14:paraId="2C2E3BBB" w14:textId="77777777" w:rsidR="00C11BBA" w:rsidRDefault="008C3A1B" w:rsidP="003A3DD3">
      <w:pPr>
        <w:pStyle w:val="LGAItemNoHeading"/>
        <w:numPr>
          <w:ilvl w:val="0"/>
          <w:numId w:val="1"/>
        </w:numPr>
        <w:spacing w:before="0" w:after="0"/>
        <w:ind w:left="567" w:hanging="567"/>
        <w:rPr>
          <w:rFonts w:ascii="Arial" w:hAnsi="Arial" w:cs="Arial"/>
          <w:b w:val="0"/>
          <w:sz w:val="22"/>
          <w:szCs w:val="22"/>
        </w:rPr>
      </w:pPr>
      <w:r>
        <w:rPr>
          <w:rFonts w:ascii="Arial" w:hAnsi="Arial" w:cs="Arial"/>
          <w:b w:val="0"/>
          <w:sz w:val="22"/>
          <w:szCs w:val="22"/>
        </w:rPr>
        <w:lastRenderedPageBreak/>
        <w:t>Jennifer will exp</w:t>
      </w:r>
      <w:r w:rsidR="00CF071E">
        <w:rPr>
          <w:rFonts w:ascii="Arial" w:hAnsi="Arial" w:cs="Arial"/>
          <w:b w:val="0"/>
          <w:sz w:val="22"/>
          <w:szCs w:val="22"/>
        </w:rPr>
        <w:t xml:space="preserve">lore </w:t>
      </w:r>
      <w:r w:rsidR="00B01E6F">
        <w:rPr>
          <w:rFonts w:ascii="Arial" w:hAnsi="Arial" w:cs="Arial"/>
          <w:b w:val="0"/>
          <w:sz w:val="22"/>
          <w:szCs w:val="22"/>
        </w:rPr>
        <w:t xml:space="preserve">what this </w:t>
      </w:r>
      <w:r w:rsidR="00CF071E">
        <w:rPr>
          <w:rFonts w:ascii="Arial" w:hAnsi="Arial" w:cs="Arial"/>
          <w:b w:val="0"/>
          <w:sz w:val="22"/>
          <w:szCs w:val="22"/>
        </w:rPr>
        <w:t>changing</w:t>
      </w:r>
      <w:r>
        <w:rPr>
          <w:rFonts w:ascii="Arial" w:hAnsi="Arial" w:cs="Arial"/>
          <w:b w:val="0"/>
          <w:sz w:val="22"/>
          <w:szCs w:val="22"/>
        </w:rPr>
        <w:t xml:space="preserve"> risk</w:t>
      </w:r>
      <w:r w:rsidR="00CF071E">
        <w:rPr>
          <w:rFonts w:ascii="Arial" w:hAnsi="Arial" w:cs="Arial"/>
          <w:b w:val="0"/>
          <w:sz w:val="22"/>
          <w:szCs w:val="22"/>
        </w:rPr>
        <w:t xml:space="preserve"> profile</w:t>
      </w:r>
      <w:r>
        <w:rPr>
          <w:rFonts w:ascii="Arial" w:hAnsi="Arial" w:cs="Arial"/>
          <w:b w:val="0"/>
          <w:sz w:val="22"/>
          <w:szCs w:val="22"/>
        </w:rPr>
        <w:t xml:space="preserve"> </w:t>
      </w:r>
      <w:r w:rsidR="00B01E6F">
        <w:rPr>
          <w:rFonts w:ascii="Arial" w:hAnsi="Arial" w:cs="Arial"/>
          <w:b w:val="0"/>
          <w:sz w:val="22"/>
          <w:szCs w:val="22"/>
        </w:rPr>
        <w:t>means for</w:t>
      </w:r>
      <w:r>
        <w:rPr>
          <w:rFonts w:ascii="Arial" w:hAnsi="Arial" w:cs="Arial"/>
          <w:b w:val="0"/>
          <w:sz w:val="22"/>
          <w:szCs w:val="22"/>
        </w:rPr>
        <w:t xml:space="preserve"> fire and rescue services</w:t>
      </w:r>
      <w:r w:rsidR="00FF3819">
        <w:rPr>
          <w:rFonts w:ascii="Arial" w:hAnsi="Arial" w:cs="Arial"/>
          <w:b w:val="0"/>
          <w:sz w:val="22"/>
          <w:szCs w:val="22"/>
        </w:rPr>
        <w:t xml:space="preserve"> in their </w:t>
      </w:r>
      <w:r w:rsidR="00B01E6F">
        <w:rPr>
          <w:rFonts w:ascii="Arial" w:hAnsi="Arial" w:cs="Arial"/>
          <w:b w:val="0"/>
          <w:sz w:val="22"/>
          <w:szCs w:val="22"/>
        </w:rPr>
        <w:t>assessment and management</w:t>
      </w:r>
      <w:r w:rsidR="00FF3819">
        <w:rPr>
          <w:rFonts w:ascii="Arial" w:hAnsi="Arial" w:cs="Arial"/>
          <w:b w:val="0"/>
          <w:sz w:val="22"/>
          <w:szCs w:val="22"/>
        </w:rPr>
        <w:t xml:space="preserve"> of both national and local resilience</w:t>
      </w:r>
      <w:r>
        <w:rPr>
          <w:rFonts w:ascii="Arial" w:hAnsi="Arial" w:cs="Arial"/>
          <w:b w:val="0"/>
          <w:sz w:val="22"/>
          <w:szCs w:val="22"/>
        </w:rPr>
        <w:t>.</w:t>
      </w:r>
    </w:p>
    <w:p w14:paraId="2C2E3BBC" w14:textId="77777777" w:rsidR="002E44B6" w:rsidRDefault="002E44B6">
      <w:pPr>
        <w:rPr>
          <w:rFonts w:ascii="Arial" w:hAnsi="Arial" w:cs="Arial"/>
          <w:szCs w:val="22"/>
        </w:rPr>
      </w:pPr>
      <w:r>
        <w:rPr>
          <w:rFonts w:ascii="Arial" w:hAnsi="Arial" w:cs="Arial"/>
          <w:b/>
          <w:szCs w:val="22"/>
        </w:rPr>
        <w:br w:type="page"/>
      </w:r>
    </w:p>
    <w:p w14:paraId="2C2E3BBD" w14:textId="77777777" w:rsidR="002E44B6" w:rsidRPr="00F11B8D" w:rsidRDefault="0016010A" w:rsidP="00B01E6F">
      <w:pPr>
        <w:pStyle w:val="LGAItemNoHeading"/>
        <w:spacing w:before="0" w:after="0"/>
        <w:ind w:left="6804"/>
        <w:rPr>
          <w:rFonts w:ascii="Arial" w:hAnsi="Arial" w:cs="Arial"/>
          <w:sz w:val="28"/>
          <w:szCs w:val="28"/>
        </w:rPr>
      </w:pPr>
      <w:r w:rsidRPr="00F11B8D">
        <w:rPr>
          <w:rFonts w:ascii="Arial" w:hAnsi="Arial" w:cs="Arial"/>
          <w:sz w:val="28"/>
          <w:szCs w:val="28"/>
        </w:rPr>
        <w:lastRenderedPageBreak/>
        <w:t>Appendix</w:t>
      </w:r>
      <w:r w:rsidR="00B01E6F" w:rsidRPr="00F11B8D">
        <w:rPr>
          <w:rFonts w:ascii="Arial" w:hAnsi="Arial" w:cs="Arial"/>
          <w:sz w:val="28"/>
          <w:szCs w:val="28"/>
        </w:rPr>
        <w:t xml:space="preserve"> A</w:t>
      </w:r>
    </w:p>
    <w:p w14:paraId="2C2E3BBE" w14:textId="77777777" w:rsidR="002E44B6" w:rsidRPr="00435F66" w:rsidRDefault="002E44B6" w:rsidP="002E44B6">
      <w:pPr>
        <w:pStyle w:val="LGAItemNoHeading"/>
        <w:spacing w:before="0" w:after="0"/>
        <w:rPr>
          <w:rFonts w:ascii="Arial" w:hAnsi="Arial" w:cs="Arial"/>
          <w:b w:val="0"/>
          <w:sz w:val="22"/>
        </w:rPr>
      </w:pPr>
      <w:r>
        <w:rPr>
          <w:rFonts w:ascii="Arial" w:hAnsi="Arial" w:cs="Arial"/>
          <w:sz w:val="22"/>
        </w:rPr>
        <w:t xml:space="preserve">Biography: </w:t>
      </w:r>
      <w:r w:rsidRPr="00C31A03">
        <w:rPr>
          <w:rFonts w:ascii="Arial" w:hAnsi="Arial" w:cs="Arial"/>
          <w:sz w:val="22"/>
        </w:rPr>
        <w:t>Jennifer Cole</w:t>
      </w:r>
    </w:p>
    <w:p w14:paraId="2C2E3BBF" w14:textId="77777777" w:rsidR="002E44B6" w:rsidRPr="008C3A1B" w:rsidRDefault="002E44B6" w:rsidP="002E44B6">
      <w:pPr>
        <w:pStyle w:val="LGAItemNoHeading"/>
        <w:spacing w:before="0" w:after="0"/>
        <w:ind w:left="567"/>
        <w:rPr>
          <w:rFonts w:ascii="Arial" w:hAnsi="Arial" w:cs="Arial"/>
          <w:b w:val="0"/>
          <w:sz w:val="22"/>
        </w:rPr>
      </w:pPr>
    </w:p>
    <w:p w14:paraId="2C2E3BC0" w14:textId="77777777" w:rsidR="002E44B6" w:rsidRPr="00C31A03" w:rsidRDefault="002E44B6" w:rsidP="002E44B6">
      <w:pPr>
        <w:pStyle w:val="ListParagraph"/>
        <w:ind w:left="567" w:hanging="567"/>
        <w:rPr>
          <w:rFonts w:ascii="Arial" w:hAnsi="Arial" w:cs="Arial"/>
          <w:szCs w:val="22"/>
        </w:rPr>
      </w:pPr>
    </w:p>
    <w:p w14:paraId="2C2E3BC1" w14:textId="77777777" w:rsidR="0016010A" w:rsidRPr="0016010A" w:rsidRDefault="0016010A" w:rsidP="003A3DD3">
      <w:pPr>
        <w:pStyle w:val="LGAItemNoHeading"/>
        <w:numPr>
          <w:ilvl w:val="0"/>
          <w:numId w:val="2"/>
        </w:numPr>
        <w:spacing w:before="0" w:after="0"/>
        <w:ind w:left="567" w:hanging="567"/>
        <w:rPr>
          <w:rFonts w:ascii="Arial" w:hAnsi="Arial" w:cs="Arial"/>
          <w:b w:val="0"/>
          <w:sz w:val="22"/>
        </w:rPr>
      </w:pPr>
      <w:r w:rsidRPr="0016010A">
        <w:rPr>
          <w:rFonts w:ascii="Arial" w:hAnsi="Arial" w:cs="Arial"/>
          <w:b w:val="0"/>
          <w:sz w:val="22"/>
          <w:szCs w:val="22"/>
        </w:rPr>
        <w:t>Jennifer Cole is a Senior Research Fellow at RUSI, working within the National Security and Resilience Department. Since joining RUSI in January 2007, Jennifer's research interests have focused on the UK's emergency preparedness and response capabilities.</w:t>
      </w:r>
    </w:p>
    <w:p w14:paraId="2C2E3BC2" w14:textId="77777777" w:rsidR="0016010A" w:rsidRPr="0016010A" w:rsidRDefault="0016010A" w:rsidP="0016010A">
      <w:pPr>
        <w:pStyle w:val="LGAItemNoHeading"/>
        <w:spacing w:before="0" w:after="0"/>
        <w:ind w:left="567"/>
        <w:rPr>
          <w:rFonts w:ascii="Arial" w:hAnsi="Arial" w:cs="Arial"/>
          <w:b w:val="0"/>
          <w:sz w:val="22"/>
        </w:rPr>
      </w:pPr>
    </w:p>
    <w:p w14:paraId="2C2E3BC3" w14:textId="77777777" w:rsidR="002E44B6" w:rsidRPr="00C31A03" w:rsidRDefault="002E44B6" w:rsidP="003A3DD3">
      <w:pPr>
        <w:pStyle w:val="LGAItemNoHeading"/>
        <w:numPr>
          <w:ilvl w:val="0"/>
          <w:numId w:val="2"/>
        </w:numPr>
        <w:spacing w:before="0" w:after="0"/>
        <w:ind w:left="567" w:hanging="567"/>
        <w:rPr>
          <w:rFonts w:ascii="Arial" w:hAnsi="Arial" w:cs="Arial"/>
          <w:b w:val="0"/>
          <w:sz w:val="22"/>
        </w:rPr>
      </w:pPr>
      <w:r w:rsidRPr="00C31A03">
        <w:rPr>
          <w:rFonts w:ascii="Arial" w:hAnsi="Arial" w:cs="Arial"/>
          <w:b w:val="0"/>
          <w:sz w:val="22"/>
          <w:szCs w:val="22"/>
        </w:rPr>
        <w:t xml:space="preserve">Jennifer's particular interests and areas of expertise include </w:t>
      </w:r>
      <w:proofErr w:type="gramStart"/>
      <w:r w:rsidRPr="00C31A03">
        <w:rPr>
          <w:rFonts w:ascii="Arial" w:hAnsi="Arial" w:cs="Arial"/>
          <w:b w:val="0"/>
          <w:sz w:val="22"/>
          <w:szCs w:val="22"/>
        </w:rPr>
        <w:t>CBRN(</w:t>
      </w:r>
      <w:proofErr w:type="gramEnd"/>
      <w:r w:rsidRPr="00C31A03">
        <w:rPr>
          <w:rFonts w:ascii="Arial" w:hAnsi="Arial" w:cs="Arial"/>
          <w:b w:val="0"/>
          <w:sz w:val="22"/>
          <w:szCs w:val="22"/>
        </w:rPr>
        <w:t xml:space="preserve">E), flood management, cyber security, resilient communications and the role of training and exercising in resilience. She regularly appears as a national security expert on TV and radio, and has presented at conferences in the UK, Israel and India on topics ranging from interoperability to Medical Responses to Terrorism. She is the author or co-author of a number of reports and academic papers, including </w:t>
      </w:r>
      <w:r w:rsidRPr="00C31A03">
        <w:rPr>
          <w:rFonts w:ascii="Arial" w:hAnsi="Arial" w:cs="Arial"/>
          <w:b w:val="0"/>
          <w:i/>
          <w:iCs/>
          <w:sz w:val="22"/>
          <w:szCs w:val="22"/>
        </w:rPr>
        <w:t>Interoperability in a Crisis 2: Human Factors and Organisational Processes</w:t>
      </w:r>
      <w:r w:rsidRPr="00C31A03">
        <w:rPr>
          <w:rFonts w:ascii="Arial" w:hAnsi="Arial" w:cs="Arial"/>
          <w:b w:val="0"/>
          <w:sz w:val="22"/>
          <w:szCs w:val="22"/>
        </w:rPr>
        <w:t xml:space="preserve"> (RUSI, 2009), </w:t>
      </w:r>
      <w:r w:rsidRPr="00C31A03">
        <w:rPr>
          <w:rFonts w:ascii="Arial" w:hAnsi="Arial" w:cs="Arial"/>
          <w:b w:val="0"/>
          <w:i/>
          <w:iCs/>
          <w:sz w:val="22"/>
          <w:szCs w:val="22"/>
        </w:rPr>
        <w:t xml:space="preserve">Combined Effect: A New Approach to Resilience </w:t>
      </w:r>
      <w:r w:rsidRPr="00C31A03">
        <w:rPr>
          <w:rFonts w:ascii="Arial" w:hAnsi="Arial" w:cs="Arial"/>
          <w:b w:val="0"/>
          <w:sz w:val="22"/>
          <w:szCs w:val="22"/>
        </w:rPr>
        <w:t xml:space="preserve">(RUSI/Serco, 2010), </w:t>
      </w:r>
      <w:r w:rsidRPr="00C31A03">
        <w:rPr>
          <w:rFonts w:ascii="Arial" w:hAnsi="Arial" w:cs="Arial"/>
          <w:b w:val="0"/>
          <w:i/>
          <w:iCs/>
          <w:sz w:val="22"/>
          <w:szCs w:val="22"/>
        </w:rPr>
        <w:t>Anatomy of a Terrorist Attack: What the Coroner's Inquests Revealed About the London Bombings</w:t>
      </w:r>
      <w:r w:rsidRPr="00C31A03">
        <w:rPr>
          <w:rFonts w:ascii="Arial" w:hAnsi="Arial" w:cs="Arial"/>
          <w:b w:val="0"/>
          <w:sz w:val="22"/>
          <w:szCs w:val="22"/>
        </w:rPr>
        <w:t xml:space="preserve"> (RUSI, 2011) and </w:t>
      </w:r>
      <w:r w:rsidRPr="00C31A03">
        <w:rPr>
          <w:rFonts w:ascii="Arial" w:hAnsi="Arial" w:cs="Arial"/>
          <w:b w:val="0"/>
          <w:i/>
          <w:iCs/>
          <w:sz w:val="22"/>
          <w:szCs w:val="22"/>
        </w:rPr>
        <w:t>Chemical, Biological and Radiological Materials: An Analysis of Security Risks and Terrorist Threats to India</w:t>
      </w:r>
      <w:r w:rsidRPr="00C31A03">
        <w:rPr>
          <w:rFonts w:ascii="Arial" w:hAnsi="Arial" w:cs="Arial"/>
          <w:b w:val="0"/>
          <w:sz w:val="22"/>
          <w:szCs w:val="22"/>
        </w:rPr>
        <w:t xml:space="preserve"> (RUSI/ORF, 2012).</w:t>
      </w:r>
    </w:p>
    <w:p w14:paraId="2C2E3BC4" w14:textId="77777777" w:rsidR="002E44B6" w:rsidRPr="00C31A03" w:rsidRDefault="002E44B6" w:rsidP="002E44B6">
      <w:pPr>
        <w:pStyle w:val="ListParagraph"/>
        <w:ind w:left="0"/>
        <w:rPr>
          <w:rFonts w:ascii="Arial" w:hAnsi="Arial" w:cs="Arial"/>
          <w:szCs w:val="22"/>
        </w:rPr>
      </w:pPr>
    </w:p>
    <w:p w14:paraId="2C2E3BC5" w14:textId="77777777" w:rsidR="002E44B6" w:rsidRDefault="002E44B6" w:rsidP="003A3DD3">
      <w:pPr>
        <w:pStyle w:val="LGAItemNoHeading"/>
        <w:numPr>
          <w:ilvl w:val="0"/>
          <w:numId w:val="2"/>
        </w:numPr>
        <w:spacing w:before="0" w:after="0"/>
        <w:ind w:left="567" w:hanging="567"/>
        <w:rPr>
          <w:rFonts w:ascii="Arial" w:hAnsi="Arial" w:cs="Arial"/>
          <w:b w:val="0"/>
          <w:sz w:val="22"/>
        </w:rPr>
      </w:pPr>
      <w:r w:rsidRPr="00C31A03">
        <w:rPr>
          <w:rFonts w:ascii="Arial" w:hAnsi="Arial" w:cs="Arial"/>
          <w:b w:val="0"/>
          <w:sz w:val="22"/>
          <w:szCs w:val="22"/>
        </w:rPr>
        <w:t>She has a degree in Biological Anthropology from Cambridge University, is a Visiting Fellow at Symbiosis School of Biomedical Sciences, Symbiosis International University, in India, and is currently undertaking a PhD in Digital Epidemiology at Royal Holloway, University of London Computer Science Department.</w:t>
      </w:r>
    </w:p>
    <w:p w14:paraId="2C2E3BC6" w14:textId="77777777" w:rsidR="002E44B6" w:rsidRDefault="002E44B6" w:rsidP="002E44B6">
      <w:pPr>
        <w:pStyle w:val="ListParagraph"/>
        <w:rPr>
          <w:rFonts w:ascii="Arial" w:hAnsi="Arial" w:cs="Arial"/>
        </w:rPr>
      </w:pPr>
    </w:p>
    <w:p w14:paraId="2C2E3BC7" w14:textId="77777777" w:rsidR="002E44B6" w:rsidRDefault="002E44B6" w:rsidP="002E44B6">
      <w:pPr>
        <w:pStyle w:val="LGAItemNoHeading"/>
        <w:spacing w:before="0" w:after="0"/>
        <w:rPr>
          <w:rFonts w:ascii="Arial" w:hAnsi="Arial" w:cs="Arial"/>
          <w:sz w:val="22"/>
        </w:rPr>
      </w:pPr>
    </w:p>
    <w:p w14:paraId="2C2E3BC8" w14:textId="77777777" w:rsidR="00C11BBA" w:rsidRDefault="00C11BBA" w:rsidP="003524CD">
      <w:pPr>
        <w:rPr>
          <w:rFonts w:ascii="Arial" w:hAnsi="Arial" w:cs="Arial"/>
          <w:b/>
          <w:bCs/>
          <w:color w:val="000000"/>
        </w:rPr>
      </w:pPr>
    </w:p>
    <w:p w14:paraId="2C2E3BC9" w14:textId="77777777" w:rsidR="00703104" w:rsidRPr="003524CD" w:rsidRDefault="00703104" w:rsidP="003524CD">
      <w:pPr>
        <w:rPr>
          <w:rFonts w:ascii="Arial" w:hAnsi="Arial" w:cs="Arial"/>
          <w:b/>
          <w:bCs/>
          <w:iCs/>
        </w:rPr>
      </w:pPr>
    </w:p>
    <w:sectPr w:rsidR="00703104" w:rsidRPr="003524CD" w:rsidSect="00041122">
      <w:headerReference w:type="default" r:id="rId15"/>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2E3BCC" w14:textId="77777777" w:rsidR="00702701" w:rsidRDefault="00702701">
      <w:r>
        <w:separator/>
      </w:r>
    </w:p>
  </w:endnote>
  <w:endnote w:type="continuationSeparator" w:id="0">
    <w:p w14:paraId="2C2E3BCD" w14:textId="77777777" w:rsidR="00702701" w:rsidRDefault="00702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Frutiger 45 Light">
    <w:altName w:val="Times New Roman"/>
    <w:panose1 w:val="020B0800000000000000"/>
    <w:charset w:val="00"/>
    <w:family w:val="auto"/>
    <w:pitch w:val="default"/>
  </w:font>
  <w:font w:name="Arial">
    <w:panose1 w:val="020B0604020202020204"/>
    <w:charset w:val="00"/>
    <w:family w:val="swiss"/>
    <w:pitch w:val="variable"/>
    <w:sig w:usb0="20002A87" w:usb1="00000000" w:usb2="00000000" w:usb3="00000000" w:csb0="000001FF" w:csb1="00000000"/>
  </w:font>
  <w:font w:name="Frutiger 55 Roman">
    <w:altName w:val="Raavi"/>
    <w:charset w:val="00"/>
    <w:family w:val="swiss"/>
    <w:pitch w:val="variable"/>
    <w:sig w:usb0="00000003" w:usb1="00000000" w:usb2="00000000" w:usb3="00000000" w:csb0="00000001" w:csb1="00000000"/>
  </w:font>
  <w:font w:name="Foundry Sans">
    <w:charset w:val="00"/>
    <w:family w:val="auto"/>
    <w:pitch w:val="variable"/>
    <w:sig w:usb0="800000A7" w:usb1="0000004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fontKey="{70CB287E-B5CB-436A-93D9-F334E92B82A1}"/>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82521B33-5EC2-4C05-A72C-ED374D028A2B}"/>
  </w:font>
  <w:font w:name="Cambria">
    <w:panose1 w:val="02040503050406030204"/>
    <w:charset w:val="00"/>
    <w:family w:val="roman"/>
    <w:pitch w:val="variable"/>
    <w:sig w:usb0="E00002FF" w:usb1="400004FF" w:usb2="00000000" w:usb3="00000000" w:csb0="0000019F" w:csb1="00000000"/>
    <w:embedRegular r:id="rId3" w:fontKey="{83736DC5-3B2C-437F-8F04-7F8CA5F05E24}"/>
  </w:font>
  <w:font w:name="Calibri">
    <w:panose1 w:val="020F0502020204030204"/>
    <w:charset w:val="00"/>
    <w:family w:val="swiss"/>
    <w:pitch w:val="variable"/>
    <w:sig w:usb0="E00002FF" w:usb1="4000ACFF" w:usb2="00000001" w:usb3="00000000" w:csb0="0000019F" w:csb1="00000000"/>
    <w:embedRegular r:id="rId4" w:fontKey="{3FA4A9A4-B17F-4819-BA46-B1B1A88A65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E3BD9"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2E3BCA" w14:textId="77777777" w:rsidR="00702701" w:rsidRDefault="00702701">
      <w:r>
        <w:separator/>
      </w:r>
    </w:p>
  </w:footnote>
  <w:footnote w:type="continuationSeparator" w:id="0">
    <w:p w14:paraId="2C2E3BCB" w14:textId="77777777" w:rsidR="00702701" w:rsidRDefault="007027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509"/>
    </w:tblGrid>
    <w:tr w:rsidR="001A07F1" w14:paraId="2C2E3BD1" w14:textId="77777777" w:rsidTr="00307F22">
      <w:tc>
        <w:tcPr>
          <w:tcW w:w="5778" w:type="dxa"/>
          <w:vMerge w:val="restart"/>
          <w:shd w:val="clear" w:color="auto" w:fill="auto"/>
        </w:tcPr>
        <w:p w14:paraId="2C2E3BCE" w14:textId="77777777" w:rsidR="001A07F1" w:rsidRDefault="00774800">
          <w:pPr>
            <w:pStyle w:val="Header"/>
          </w:pPr>
          <w:r>
            <w:rPr>
              <w:noProof/>
            </w:rPr>
            <w:drawing>
              <wp:inline distT="0" distB="0" distL="0" distR="0" wp14:anchorId="2C2E3BF0" wp14:editId="2C2E3BF1">
                <wp:extent cx="1247775" cy="7524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247775" cy="752475"/>
                        </a:xfrm>
                        <a:prstGeom prst="rect">
                          <a:avLst/>
                        </a:prstGeom>
                        <a:noFill/>
                        <a:ln w="9525">
                          <a:noFill/>
                          <a:miter lim="800000"/>
                          <a:headEnd/>
                          <a:tailEnd/>
                        </a:ln>
                      </pic:spPr>
                    </pic:pic>
                  </a:graphicData>
                </a:graphic>
              </wp:inline>
            </w:drawing>
          </w:r>
        </w:p>
        <w:p w14:paraId="2C2E3BCF" w14:textId="77777777" w:rsidR="00115EC1" w:rsidRDefault="00115EC1">
          <w:pPr>
            <w:pStyle w:val="Header"/>
          </w:pPr>
        </w:p>
      </w:tc>
      <w:tc>
        <w:tcPr>
          <w:tcW w:w="3509" w:type="dxa"/>
          <w:shd w:val="clear" w:color="auto" w:fill="auto"/>
        </w:tcPr>
        <w:p w14:paraId="2C2E3BD0" w14:textId="77777777" w:rsidR="001A07F1" w:rsidRPr="00307F22" w:rsidRDefault="002C7C13" w:rsidP="00E64FBC">
          <w:pPr>
            <w:pStyle w:val="Header"/>
            <w:rPr>
              <w:b/>
            </w:rPr>
          </w:pPr>
          <w:r w:rsidRPr="00307F22">
            <w:rPr>
              <w:rFonts w:ascii="Arial" w:hAnsi="Arial" w:cs="Arial"/>
              <w:b/>
              <w:sz w:val="24"/>
              <w:szCs w:val="24"/>
            </w:rPr>
            <w:t xml:space="preserve">Fire </w:t>
          </w:r>
          <w:r w:rsidR="00030EF8" w:rsidRPr="00307F22">
            <w:rPr>
              <w:rFonts w:ascii="Arial" w:hAnsi="Arial" w:cs="Arial"/>
              <w:b/>
              <w:sz w:val="24"/>
              <w:szCs w:val="24"/>
            </w:rPr>
            <w:t>Service Management Committee</w:t>
          </w:r>
          <w:r w:rsidR="001A07F1" w:rsidRPr="00307F22">
            <w:rPr>
              <w:rFonts w:ascii="Arial" w:hAnsi="Arial" w:cs="Arial"/>
              <w:b/>
              <w:sz w:val="24"/>
              <w:szCs w:val="24"/>
            </w:rPr>
            <w:t xml:space="preserve"> </w:t>
          </w:r>
        </w:p>
      </w:tc>
    </w:tr>
    <w:tr w:rsidR="001A07F1" w14:paraId="2C2E3BD4" w14:textId="77777777" w:rsidTr="00307F22">
      <w:trPr>
        <w:trHeight w:val="450"/>
      </w:trPr>
      <w:tc>
        <w:tcPr>
          <w:tcW w:w="5778" w:type="dxa"/>
          <w:vMerge/>
          <w:shd w:val="clear" w:color="auto" w:fill="auto"/>
        </w:tcPr>
        <w:p w14:paraId="2C2E3BD2" w14:textId="77777777" w:rsidR="001A07F1" w:rsidRDefault="001A07F1">
          <w:pPr>
            <w:pStyle w:val="Header"/>
          </w:pPr>
        </w:p>
      </w:tc>
      <w:tc>
        <w:tcPr>
          <w:tcW w:w="3509" w:type="dxa"/>
          <w:shd w:val="clear" w:color="auto" w:fill="auto"/>
        </w:tcPr>
        <w:p w14:paraId="2C2E3BD3" w14:textId="77777777" w:rsidR="001A07F1" w:rsidRDefault="00EF7CAC" w:rsidP="00307F22">
          <w:pPr>
            <w:pStyle w:val="Header"/>
            <w:spacing w:before="60"/>
          </w:pPr>
          <w:r w:rsidRPr="00307F22">
            <w:rPr>
              <w:rFonts w:ascii="Arial" w:hAnsi="Arial" w:cs="Arial"/>
              <w:sz w:val="24"/>
              <w:szCs w:val="24"/>
            </w:rPr>
            <w:t>23 January 2012</w:t>
          </w:r>
        </w:p>
      </w:tc>
    </w:tr>
    <w:tr w:rsidR="001A07F1" w14:paraId="2C2E3BD7" w14:textId="77777777" w:rsidTr="00307F22">
      <w:trPr>
        <w:trHeight w:val="450"/>
      </w:trPr>
      <w:tc>
        <w:tcPr>
          <w:tcW w:w="5778" w:type="dxa"/>
          <w:vMerge/>
          <w:shd w:val="clear" w:color="auto" w:fill="auto"/>
        </w:tcPr>
        <w:p w14:paraId="2C2E3BD5" w14:textId="77777777" w:rsidR="001A07F1" w:rsidRDefault="001A07F1">
          <w:pPr>
            <w:pStyle w:val="Header"/>
          </w:pPr>
        </w:p>
      </w:tc>
      <w:tc>
        <w:tcPr>
          <w:tcW w:w="3509" w:type="dxa"/>
          <w:shd w:val="clear" w:color="auto" w:fill="auto"/>
          <w:vAlign w:val="bottom"/>
        </w:tcPr>
        <w:p w14:paraId="2C2E3BD6" w14:textId="77777777" w:rsidR="001A07F1" w:rsidRPr="00307F22" w:rsidRDefault="00EF7CAC" w:rsidP="00307F22">
          <w:pPr>
            <w:pStyle w:val="Header"/>
            <w:spacing w:before="60"/>
            <w:rPr>
              <w:rFonts w:ascii="Arial" w:hAnsi="Arial" w:cs="Arial"/>
              <w:b/>
              <w:sz w:val="24"/>
              <w:szCs w:val="24"/>
            </w:rPr>
          </w:pPr>
          <w:r w:rsidRPr="00307F22">
            <w:rPr>
              <w:rFonts w:ascii="Arial" w:hAnsi="Arial" w:cs="Arial"/>
              <w:b/>
              <w:sz w:val="24"/>
              <w:szCs w:val="24"/>
            </w:rPr>
            <w:t>Item x</w:t>
          </w:r>
        </w:p>
      </w:tc>
    </w:tr>
  </w:tbl>
  <w:p w14:paraId="2C2E3BD8" w14:textId="77777777" w:rsidR="00C26FCF" w:rsidRDefault="00C26F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E3BDA" w14:textId="77777777" w:rsidR="001A07F1" w:rsidRDefault="001A07F1" w:rsidP="00E64FBC">
    <w:pPr>
      <w:pStyle w:val="Header"/>
      <w:rPr>
        <w:sz w:val="2"/>
      </w:rPr>
    </w:pPr>
  </w:p>
  <w:p w14:paraId="2C2E3BDB" w14:textId="77777777" w:rsidR="001A07F1" w:rsidRDefault="001A07F1" w:rsidP="00E64FBC">
    <w:pPr>
      <w:pStyle w:val="Header"/>
      <w:rPr>
        <w:sz w:val="2"/>
      </w:rPr>
    </w:pPr>
  </w:p>
  <w:tbl>
    <w:tblPr>
      <w:tblW w:w="0" w:type="auto"/>
      <w:tblLook w:val="01E0" w:firstRow="1" w:lastRow="1" w:firstColumn="1" w:lastColumn="1" w:noHBand="0" w:noVBand="0"/>
    </w:tblPr>
    <w:tblGrid>
      <w:gridCol w:w="5778"/>
      <w:gridCol w:w="3509"/>
    </w:tblGrid>
    <w:tr w:rsidR="001A07F1" w:rsidRPr="00307F22" w14:paraId="2C2E3BDE" w14:textId="77777777" w:rsidTr="000F0B7E">
      <w:tc>
        <w:tcPr>
          <w:tcW w:w="5778" w:type="dxa"/>
          <w:vMerge w:val="restart"/>
          <w:shd w:val="clear" w:color="auto" w:fill="auto"/>
        </w:tcPr>
        <w:p w14:paraId="2C2E3BDC" w14:textId="77777777" w:rsidR="001A07F1" w:rsidRDefault="00774800" w:rsidP="00307F22">
          <w:pPr>
            <w:pStyle w:val="Header"/>
            <w:tabs>
              <w:tab w:val="clear" w:pos="4153"/>
              <w:tab w:val="clear" w:pos="8306"/>
              <w:tab w:val="center" w:pos="2923"/>
            </w:tabs>
          </w:pPr>
          <w:r>
            <w:rPr>
              <w:noProof/>
            </w:rPr>
            <w:drawing>
              <wp:inline distT="0" distB="0" distL="0" distR="0" wp14:anchorId="2C2E3BF2" wp14:editId="2C2E3BF3">
                <wp:extent cx="1247775" cy="7524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247775" cy="752475"/>
                        </a:xfrm>
                        <a:prstGeom prst="rect">
                          <a:avLst/>
                        </a:prstGeom>
                        <a:noFill/>
                        <a:ln w="9525">
                          <a:noFill/>
                          <a:miter lim="800000"/>
                          <a:headEnd/>
                          <a:tailEnd/>
                        </a:ln>
                      </pic:spPr>
                    </pic:pic>
                  </a:graphicData>
                </a:graphic>
              </wp:inline>
            </w:drawing>
          </w:r>
          <w:r w:rsidR="001A07F1" w:rsidRPr="00307F22">
            <w:rPr>
              <w:rFonts w:ascii="Arial" w:hAnsi="Arial" w:cs="Arial"/>
              <w:sz w:val="44"/>
              <w:szCs w:val="44"/>
            </w:rPr>
            <w:tab/>
          </w:r>
        </w:p>
      </w:tc>
      <w:tc>
        <w:tcPr>
          <w:tcW w:w="3509" w:type="dxa"/>
          <w:shd w:val="clear" w:color="auto" w:fill="auto"/>
        </w:tcPr>
        <w:p w14:paraId="2C2E3BDD" w14:textId="77777777" w:rsidR="001A07F1" w:rsidRPr="00C87618" w:rsidRDefault="00C57386" w:rsidP="0037591E">
          <w:pPr>
            <w:pStyle w:val="Header"/>
            <w:rPr>
              <w:rFonts w:ascii="Arial" w:hAnsi="Arial" w:cs="Arial"/>
              <w:b/>
              <w:szCs w:val="22"/>
            </w:rPr>
          </w:pPr>
          <w:r w:rsidRPr="00C87618">
            <w:rPr>
              <w:rFonts w:ascii="Arial" w:hAnsi="Arial" w:cs="Arial"/>
              <w:b/>
              <w:szCs w:val="22"/>
            </w:rPr>
            <w:t xml:space="preserve">Fire </w:t>
          </w:r>
          <w:r w:rsidR="0037591E" w:rsidRPr="00C87618">
            <w:rPr>
              <w:rFonts w:ascii="Arial" w:hAnsi="Arial" w:cs="Arial"/>
              <w:b/>
              <w:szCs w:val="22"/>
            </w:rPr>
            <w:t>Commission</w:t>
          </w:r>
        </w:p>
      </w:tc>
    </w:tr>
    <w:tr w:rsidR="001A07F1" w14:paraId="2C2E3BE1" w14:textId="77777777" w:rsidTr="000F0B7E">
      <w:trPr>
        <w:trHeight w:val="450"/>
      </w:trPr>
      <w:tc>
        <w:tcPr>
          <w:tcW w:w="5778" w:type="dxa"/>
          <w:vMerge/>
          <w:shd w:val="clear" w:color="auto" w:fill="auto"/>
        </w:tcPr>
        <w:p w14:paraId="2C2E3BDF" w14:textId="77777777" w:rsidR="001A07F1" w:rsidRDefault="001A07F1" w:rsidP="00546D0D">
          <w:pPr>
            <w:pStyle w:val="Header"/>
          </w:pPr>
        </w:p>
      </w:tc>
      <w:tc>
        <w:tcPr>
          <w:tcW w:w="3509" w:type="dxa"/>
          <w:shd w:val="clear" w:color="auto" w:fill="auto"/>
        </w:tcPr>
        <w:p w14:paraId="2C2E3BE0" w14:textId="77777777" w:rsidR="001A07F1" w:rsidRPr="00C87618" w:rsidRDefault="0037591E" w:rsidP="00307F22">
          <w:pPr>
            <w:pStyle w:val="Header"/>
            <w:spacing w:before="60"/>
            <w:rPr>
              <w:rFonts w:ascii="Arial" w:hAnsi="Arial" w:cs="Arial"/>
              <w:szCs w:val="22"/>
            </w:rPr>
          </w:pPr>
          <w:r w:rsidRPr="00C87618">
            <w:rPr>
              <w:rFonts w:ascii="Arial" w:hAnsi="Arial" w:cs="Arial"/>
              <w:szCs w:val="22"/>
            </w:rPr>
            <w:t>13 June 2014</w:t>
          </w:r>
        </w:p>
      </w:tc>
    </w:tr>
    <w:tr w:rsidR="001A07F1" w14:paraId="2C2E3BE4" w14:textId="77777777" w:rsidTr="000F0B7E">
      <w:trPr>
        <w:trHeight w:val="450"/>
      </w:trPr>
      <w:tc>
        <w:tcPr>
          <w:tcW w:w="5778" w:type="dxa"/>
          <w:vMerge/>
          <w:shd w:val="clear" w:color="auto" w:fill="auto"/>
        </w:tcPr>
        <w:p w14:paraId="2C2E3BE2" w14:textId="77777777" w:rsidR="001A07F1" w:rsidRDefault="001A07F1" w:rsidP="00546D0D">
          <w:pPr>
            <w:pStyle w:val="Header"/>
          </w:pPr>
        </w:p>
      </w:tc>
      <w:tc>
        <w:tcPr>
          <w:tcW w:w="3509" w:type="dxa"/>
          <w:shd w:val="clear" w:color="auto" w:fill="auto"/>
        </w:tcPr>
        <w:p w14:paraId="2C2E3BE3" w14:textId="6114727A" w:rsidR="001A07F1" w:rsidRPr="00C87618" w:rsidRDefault="001A07F1" w:rsidP="00307F22">
          <w:pPr>
            <w:pStyle w:val="Header"/>
            <w:spacing w:before="60"/>
            <w:rPr>
              <w:rFonts w:ascii="Arial" w:hAnsi="Arial" w:cs="Arial"/>
              <w:b/>
              <w:szCs w:val="22"/>
            </w:rPr>
          </w:pPr>
        </w:p>
      </w:tc>
    </w:tr>
  </w:tbl>
  <w:p w14:paraId="2C2E3BE5"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509"/>
    </w:tblGrid>
    <w:tr w:rsidR="002170C6" w:rsidRPr="00307F22" w14:paraId="2C2E3BE8" w14:textId="77777777" w:rsidTr="000F0B7E">
      <w:tc>
        <w:tcPr>
          <w:tcW w:w="5778" w:type="dxa"/>
          <w:vMerge w:val="restart"/>
          <w:shd w:val="clear" w:color="auto" w:fill="auto"/>
        </w:tcPr>
        <w:p w14:paraId="2C2E3BE6" w14:textId="77777777" w:rsidR="002170C6" w:rsidRDefault="00774800" w:rsidP="00307F22">
          <w:pPr>
            <w:pStyle w:val="Header"/>
            <w:tabs>
              <w:tab w:val="clear" w:pos="4153"/>
              <w:tab w:val="clear" w:pos="8306"/>
              <w:tab w:val="center" w:pos="2923"/>
            </w:tabs>
          </w:pPr>
          <w:r>
            <w:rPr>
              <w:noProof/>
            </w:rPr>
            <w:drawing>
              <wp:inline distT="0" distB="0" distL="0" distR="0" wp14:anchorId="2C2E3BF4" wp14:editId="2C2E3BF5">
                <wp:extent cx="1247775" cy="7524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247775" cy="752475"/>
                        </a:xfrm>
                        <a:prstGeom prst="rect">
                          <a:avLst/>
                        </a:prstGeom>
                        <a:noFill/>
                        <a:ln w="9525">
                          <a:noFill/>
                          <a:miter lim="800000"/>
                          <a:headEnd/>
                          <a:tailEnd/>
                        </a:ln>
                      </pic:spPr>
                    </pic:pic>
                  </a:graphicData>
                </a:graphic>
              </wp:inline>
            </w:drawing>
          </w:r>
          <w:r w:rsidR="002170C6" w:rsidRPr="00307F22">
            <w:rPr>
              <w:rFonts w:ascii="Arial" w:hAnsi="Arial" w:cs="Arial"/>
              <w:sz w:val="44"/>
              <w:szCs w:val="44"/>
            </w:rPr>
            <w:tab/>
          </w:r>
        </w:p>
      </w:tc>
      <w:tc>
        <w:tcPr>
          <w:tcW w:w="3509" w:type="dxa"/>
          <w:shd w:val="clear" w:color="auto" w:fill="auto"/>
        </w:tcPr>
        <w:p w14:paraId="2C2E3BE7" w14:textId="77777777" w:rsidR="002170C6" w:rsidRPr="00307F22" w:rsidRDefault="002170C6" w:rsidP="00266DD1">
          <w:pPr>
            <w:pStyle w:val="Header"/>
            <w:rPr>
              <w:b/>
              <w:szCs w:val="22"/>
            </w:rPr>
          </w:pPr>
          <w:r w:rsidRPr="00307F22">
            <w:rPr>
              <w:rFonts w:ascii="Arial" w:hAnsi="Arial" w:cs="Arial"/>
              <w:b/>
              <w:szCs w:val="22"/>
            </w:rPr>
            <w:t xml:space="preserve">Fire </w:t>
          </w:r>
          <w:r w:rsidR="00266DD1">
            <w:rPr>
              <w:rFonts w:ascii="Arial" w:hAnsi="Arial" w:cs="Arial"/>
              <w:b/>
              <w:szCs w:val="22"/>
            </w:rPr>
            <w:t>Commission</w:t>
          </w:r>
        </w:p>
      </w:tc>
    </w:tr>
    <w:tr w:rsidR="002170C6" w:rsidRPr="00307F22" w14:paraId="2C2E3BEB" w14:textId="77777777" w:rsidTr="000F0B7E">
      <w:trPr>
        <w:trHeight w:val="450"/>
      </w:trPr>
      <w:tc>
        <w:tcPr>
          <w:tcW w:w="5778" w:type="dxa"/>
          <w:vMerge/>
          <w:shd w:val="clear" w:color="auto" w:fill="auto"/>
        </w:tcPr>
        <w:p w14:paraId="2C2E3BE9" w14:textId="77777777" w:rsidR="002170C6" w:rsidRDefault="002170C6" w:rsidP="001B1F30">
          <w:pPr>
            <w:pStyle w:val="Header"/>
          </w:pPr>
        </w:p>
      </w:tc>
      <w:tc>
        <w:tcPr>
          <w:tcW w:w="3509" w:type="dxa"/>
          <w:shd w:val="clear" w:color="auto" w:fill="auto"/>
        </w:tcPr>
        <w:p w14:paraId="2C2E3BEA" w14:textId="77777777" w:rsidR="002170C6" w:rsidRPr="000F0B7E" w:rsidRDefault="00266DD1" w:rsidP="00307F22">
          <w:pPr>
            <w:pStyle w:val="Header"/>
            <w:spacing w:before="60"/>
            <w:rPr>
              <w:rFonts w:ascii="Arial" w:hAnsi="Arial" w:cs="Arial"/>
              <w:szCs w:val="22"/>
            </w:rPr>
          </w:pPr>
          <w:r w:rsidRPr="000F0B7E">
            <w:rPr>
              <w:rFonts w:ascii="Arial" w:hAnsi="Arial" w:cs="Arial"/>
              <w:szCs w:val="22"/>
            </w:rPr>
            <w:t>13 June 2014</w:t>
          </w:r>
        </w:p>
      </w:tc>
    </w:tr>
    <w:tr w:rsidR="002170C6" w:rsidRPr="00307F22" w14:paraId="2C2E3BEE" w14:textId="77777777" w:rsidTr="000F0B7E">
      <w:trPr>
        <w:trHeight w:val="450"/>
      </w:trPr>
      <w:tc>
        <w:tcPr>
          <w:tcW w:w="5778" w:type="dxa"/>
          <w:vMerge/>
          <w:shd w:val="clear" w:color="auto" w:fill="auto"/>
        </w:tcPr>
        <w:p w14:paraId="2C2E3BEC" w14:textId="77777777" w:rsidR="002170C6" w:rsidRDefault="002170C6" w:rsidP="001B1F30">
          <w:pPr>
            <w:pStyle w:val="Header"/>
          </w:pPr>
        </w:p>
      </w:tc>
      <w:tc>
        <w:tcPr>
          <w:tcW w:w="3509" w:type="dxa"/>
          <w:shd w:val="clear" w:color="auto" w:fill="auto"/>
        </w:tcPr>
        <w:p w14:paraId="2C2E3BED" w14:textId="613C0243" w:rsidR="002170C6" w:rsidRPr="00307F22" w:rsidRDefault="002170C6" w:rsidP="00307F22">
          <w:pPr>
            <w:pStyle w:val="Header"/>
            <w:spacing w:before="60"/>
            <w:rPr>
              <w:rFonts w:ascii="Arial" w:hAnsi="Arial" w:cs="Arial"/>
              <w:b/>
              <w:szCs w:val="22"/>
            </w:rPr>
          </w:pPr>
        </w:p>
      </w:tc>
    </w:tr>
  </w:tbl>
  <w:p w14:paraId="2C2E3BEF" w14:textId="77777777" w:rsidR="00CE750F" w:rsidRDefault="00CE750F" w:rsidP="00CE750F">
    <w:r>
      <w:tab/>
      <w:t xml:space="preserve">              </w:t>
    </w:r>
    <w:r>
      <w:br w:type="textWrapping" w:clear="all"/>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75515"/>
    <w:multiLevelType w:val="hybridMultilevel"/>
    <w:tmpl w:val="F968A2DA"/>
    <w:lvl w:ilvl="0" w:tplc="2E920014">
      <w:start w:val="1"/>
      <w:numFmt w:val="decimal"/>
      <w:lvlText w:val="%1."/>
      <w:lvlJc w:val="left"/>
      <w:pPr>
        <w:ind w:left="1287" w:hanging="360"/>
      </w:pPr>
      <w:rPr>
        <w:b w:val="0"/>
        <w:sz w:val="22"/>
        <w:szCs w:val="22"/>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
    <w:nsid w:val="4C896F68"/>
    <w:multiLevelType w:val="hybridMultilevel"/>
    <w:tmpl w:val="1646CAD4"/>
    <w:lvl w:ilvl="0" w:tplc="9F9E1C7E">
      <w:start w:val="1"/>
      <w:numFmt w:val="decimal"/>
      <w:lvlText w:val="%1."/>
      <w:lvlJc w:val="left"/>
      <w:pPr>
        <w:ind w:left="1287" w:hanging="360"/>
      </w:pPr>
      <w:rPr>
        <w:b w:val="0"/>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1418"/>
    <w:rsid w:val="000024DA"/>
    <w:rsid w:val="00005D39"/>
    <w:rsid w:val="000109D3"/>
    <w:rsid w:val="00011E01"/>
    <w:rsid w:val="00017D79"/>
    <w:rsid w:val="00022881"/>
    <w:rsid w:val="00022EC6"/>
    <w:rsid w:val="00024422"/>
    <w:rsid w:val="0002716A"/>
    <w:rsid w:val="00030EF8"/>
    <w:rsid w:val="00037EE3"/>
    <w:rsid w:val="00041122"/>
    <w:rsid w:val="00041317"/>
    <w:rsid w:val="0005285D"/>
    <w:rsid w:val="00057D00"/>
    <w:rsid w:val="00061E80"/>
    <w:rsid w:val="00064022"/>
    <w:rsid w:val="00070A09"/>
    <w:rsid w:val="000727EA"/>
    <w:rsid w:val="00072DED"/>
    <w:rsid w:val="00075140"/>
    <w:rsid w:val="00076FB8"/>
    <w:rsid w:val="00084E44"/>
    <w:rsid w:val="000868B6"/>
    <w:rsid w:val="00086BF9"/>
    <w:rsid w:val="000A3935"/>
    <w:rsid w:val="000A56F6"/>
    <w:rsid w:val="000B09F5"/>
    <w:rsid w:val="000B0FFD"/>
    <w:rsid w:val="000B1778"/>
    <w:rsid w:val="000B1C96"/>
    <w:rsid w:val="000B793D"/>
    <w:rsid w:val="000C0B97"/>
    <w:rsid w:val="000C3360"/>
    <w:rsid w:val="000C38C5"/>
    <w:rsid w:val="000D1F15"/>
    <w:rsid w:val="000D2D5E"/>
    <w:rsid w:val="000D5EB0"/>
    <w:rsid w:val="000D6795"/>
    <w:rsid w:val="000D73DD"/>
    <w:rsid w:val="000D7524"/>
    <w:rsid w:val="000E53A4"/>
    <w:rsid w:val="000E5E39"/>
    <w:rsid w:val="000E7BA3"/>
    <w:rsid w:val="000F0B7E"/>
    <w:rsid w:val="000F4408"/>
    <w:rsid w:val="000F4EA1"/>
    <w:rsid w:val="000F56CD"/>
    <w:rsid w:val="00100A8B"/>
    <w:rsid w:val="0010253D"/>
    <w:rsid w:val="00107E73"/>
    <w:rsid w:val="001144A6"/>
    <w:rsid w:val="00114B83"/>
    <w:rsid w:val="001155B1"/>
    <w:rsid w:val="00115EC1"/>
    <w:rsid w:val="001172B6"/>
    <w:rsid w:val="00125B14"/>
    <w:rsid w:val="00142478"/>
    <w:rsid w:val="00143965"/>
    <w:rsid w:val="00150DE0"/>
    <w:rsid w:val="00151F97"/>
    <w:rsid w:val="0015289A"/>
    <w:rsid w:val="00153FAC"/>
    <w:rsid w:val="00154471"/>
    <w:rsid w:val="00155D21"/>
    <w:rsid w:val="0016010A"/>
    <w:rsid w:val="00160BAE"/>
    <w:rsid w:val="001624B8"/>
    <w:rsid w:val="00173D5A"/>
    <w:rsid w:val="00183F77"/>
    <w:rsid w:val="00184A36"/>
    <w:rsid w:val="0019005A"/>
    <w:rsid w:val="00190FA6"/>
    <w:rsid w:val="00194CC4"/>
    <w:rsid w:val="001969FD"/>
    <w:rsid w:val="001978E6"/>
    <w:rsid w:val="001A07F1"/>
    <w:rsid w:val="001A115F"/>
    <w:rsid w:val="001A2CF1"/>
    <w:rsid w:val="001A2DD6"/>
    <w:rsid w:val="001A4FA9"/>
    <w:rsid w:val="001A7A02"/>
    <w:rsid w:val="001A7E56"/>
    <w:rsid w:val="001B123B"/>
    <w:rsid w:val="001B1F30"/>
    <w:rsid w:val="001B44EF"/>
    <w:rsid w:val="001C20DA"/>
    <w:rsid w:val="001C458D"/>
    <w:rsid w:val="001C4610"/>
    <w:rsid w:val="001C6CAA"/>
    <w:rsid w:val="001D2C76"/>
    <w:rsid w:val="001D36B8"/>
    <w:rsid w:val="001D49E4"/>
    <w:rsid w:val="001D6898"/>
    <w:rsid w:val="001E0ACA"/>
    <w:rsid w:val="001E2A48"/>
    <w:rsid w:val="001E30BF"/>
    <w:rsid w:val="001E4CE7"/>
    <w:rsid w:val="001E57ED"/>
    <w:rsid w:val="001E72E2"/>
    <w:rsid w:val="0020189F"/>
    <w:rsid w:val="00205F22"/>
    <w:rsid w:val="00213E20"/>
    <w:rsid w:val="002170C6"/>
    <w:rsid w:val="002205DF"/>
    <w:rsid w:val="0022424B"/>
    <w:rsid w:val="002300A4"/>
    <w:rsid w:val="002429FB"/>
    <w:rsid w:val="00244C23"/>
    <w:rsid w:val="00254C3C"/>
    <w:rsid w:val="002639E6"/>
    <w:rsid w:val="00263FB2"/>
    <w:rsid w:val="00266DD1"/>
    <w:rsid w:val="002744CE"/>
    <w:rsid w:val="00286F8F"/>
    <w:rsid w:val="00290EC5"/>
    <w:rsid w:val="002934D3"/>
    <w:rsid w:val="002A46D3"/>
    <w:rsid w:val="002A4B20"/>
    <w:rsid w:val="002B0379"/>
    <w:rsid w:val="002B4600"/>
    <w:rsid w:val="002C67AE"/>
    <w:rsid w:val="002C75C0"/>
    <w:rsid w:val="002C7C13"/>
    <w:rsid w:val="002D0658"/>
    <w:rsid w:val="002D5C52"/>
    <w:rsid w:val="002E2BC6"/>
    <w:rsid w:val="002E44B6"/>
    <w:rsid w:val="002E6D13"/>
    <w:rsid w:val="002F15DD"/>
    <w:rsid w:val="00307F22"/>
    <w:rsid w:val="00310A53"/>
    <w:rsid w:val="00314EB7"/>
    <w:rsid w:val="00315A98"/>
    <w:rsid w:val="003171C5"/>
    <w:rsid w:val="003244E7"/>
    <w:rsid w:val="00324E86"/>
    <w:rsid w:val="00326706"/>
    <w:rsid w:val="0033306C"/>
    <w:rsid w:val="003433AA"/>
    <w:rsid w:val="003524CD"/>
    <w:rsid w:val="00353908"/>
    <w:rsid w:val="00354C13"/>
    <w:rsid w:val="00356E6B"/>
    <w:rsid w:val="00361CE6"/>
    <w:rsid w:val="00363ED4"/>
    <w:rsid w:val="0036402B"/>
    <w:rsid w:val="003649FB"/>
    <w:rsid w:val="00365C89"/>
    <w:rsid w:val="00371E05"/>
    <w:rsid w:val="00372DE6"/>
    <w:rsid w:val="0037591E"/>
    <w:rsid w:val="00375ACF"/>
    <w:rsid w:val="00380E74"/>
    <w:rsid w:val="003861D7"/>
    <w:rsid w:val="00390722"/>
    <w:rsid w:val="00392D71"/>
    <w:rsid w:val="00396A47"/>
    <w:rsid w:val="003A3DD3"/>
    <w:rsid w:val="003A40EE"/>
    <w:rsid w:val="003A4E54"/>
    <w:rsid w:val="003B296D"/>
    <w:rsid w:val="003B6CFA"/>
    <w:rsid w:val="003C44B8"/>
    <w:rsid w:val="003C77A8"/>
    <w:rsid w:val="003D19FD"/>
    <w:rsid w:val="003D3D11"/>
    <w:rsid w:val="003D7750"/>
    <w:rsid w:val="003E42E5"/>
    <w:rsid w:val="003E4825"/>
    <w:rsid w:val="003E4DCF"/>
    <w:rsid w:val="003E54E7"/>
    <w:rsid w:val="003E61C9"/>
    <w:rsid w:val="003F000B"/>
    <w:rsid w:val="003F0D8B"/>
    <w:rsid w:val="003F1955"/>
    <w:rsid w:val="003F45D8"/>
    <w:rsid w:val="003F7E0E"/>
    <w:rsid w:val="00406534"/>
    <w:rsid w:val="00410A7D"/>
    <w:rsid w:val="00412186"/>
    <w:rsid w:val="00414BC6"/>
    <w:rsid w:val="00420157"/>
    <w:rsid w:val="00420AB4"/>
    <w:rsid w:val="0042168F"/>
    <w:rsid w:val="00422443"/>
    <w:rsid w:val="00422497"/>
    <w:rsid w:val="00423A40"/>
    <w:rsid w:val="00423C76"/>
    <w:rsid w:val="004277E5"/>
    <w:rsid w:val="00435F66"/>
    <w:rsid w:val="004401AF"/>
    <w:rsid w:val="00440D8E"/>
    <w:rsid w:val="00440E33"/>
    <w:rsid w:val="00441D89"/>
    <w:rsid w:val="00442DBA"/>
    <w:rsid w:val="004434BC"/>
    <w:rsid w:val="00462AF4"/>
    <w:rsid w:val="00463BD8"/>
    <w:rsid w:val="004641E8"/>
    <w:rsid w:val="00470A44"/>
    <w:rsid w:val="0047149A"/>
    <w:rsid w:val="0047206A"/>
    <w:rsid w:val="004869AD"/>
    <w:rsid w:val="004954B4"/>
    <w:rsid w:val="004A4CE5"/>
    <w:rsid w:val="004A6C6B"/>
    <w:rsid w:val="004A7782"/>
    <w:rsid w:val="004B0822"/>
    <w:rsid w:val="004B1834"/>
    <w:rsid w:val="004B4AB0"/>
    <w:rsid w:val="004C1907"/>
    <w:rsid w:val="004C3037"/>
    <w:rsid w:val="004C589A"/>
    <w:rsid w:val="004C7EFA"/>
    <w:rsid w:val="004D0B19"/>
    <w:rsid w:val="004D2CE3"/>
    <w:rsid w:val="004D306E"/>
    <w:rsid w:val="004D36F3"/>
    <w:rsid w:val="004D52F3"/>
    <w:rsid w:val="004D5DC2"/>
    <w:rsid w:val="004D6A3A"/>
    <w:rsid w:val="004E3699"/>
    <w:rsid w:val="004E6765"/>
    <w:rsid w:val="004F0E39"/>
    <w:rsid w:val="004F12FE"/>
    <w:rsid w:val="004F1509"/>
    <w:rsid w:val="00500728"/>
    <w:rsid w:val="0050134B"/>
    <w:rsid w:val="005013C5"/>
    <w:rsid w:val="0050198B"/>
    <w:rsid w:val="0051076C"/>
    <w:rsid w:val="00511355"/>
    <w:rsid w:val="00515432"/>
    <w:rsid w:val="005200E3"/>
    <w:rsid w:val="00526938"/>
    <w:rsid w:val="00527015"/>
    <w:rsid w:val="005312D2"/>
    <w:rsid w:val="00537853"/>
    <w:rsid w:val="00540614"/>
    <w:rsid w:val="00540EC1"/>
    <w:rsid w:val="00546D0D"/>
    <w:rsid w:val="00546DD0"/>
    <w:rsid w:val="005557AF"/>
    <w:rsid w:val="005570D5"/>
    <w:rsid w:val="00557698"/>
    <w:rsid w:val="00560EFB"/>
    <w:rsid w:val="005611E4"/>
    <w:rsid w:val="00561C1E"/>
    <w:rsid w:val="00570A99"/>
    <w:rsid w:val="00575C4C"/>
    <w:rsid w:val="0058024F"/>
    <w:rsid w:val="0058372E"/>
    <w:rsid w:val="00585634"/>
    <w:rsid w:val="005879BB"/>
    <w:rsid w:val="005A3DD7"/>
    <w:rsid w:val="005A4917"/>
    <w:rsid w:val="005B3508"/>
    <w:rsid w:val="005B51EE"/>
    <w:rsid w:val="005B68F8"/>
    <w:rsid w:val="005B6DB4"/>
    <w:rsid w:val="005C6197"/>
    <w:rsid w:val="005D042D"/>
    <w:rsid w:val="005D6311"/>
    <w:rsid w:val="005D6659"/>
    <w:rsid w:val="005E12CE"/>
    <w:rsid w:val="005E7BDA"/>
    <w:rsid w:val="005F1388"/>
    <w:rsid w:val="005F364F"/>
    <w:rsid w:val="005F3E2B"/>
    <w:rsid w:val="005F5537"/>
    <w:rsid w:val="00601A2D"/>
    <w:rsid w:val="00616102"/>
    <w:rsid w:val="00617B72"/>
    <w:rsid w:val="00617ECD"/>
    <w:rsid w:val="006249FD"/>
    <w:rsid w:val="00643A9B"/>
    <w:rsid w:val="00647F29"/>
    <w:rsid w:val="00650936"/>
    <w:rsid w:val="00651869"/>
    <w:rsid w:val="00651BA5"/>
    <w:rsid w:val="006522C4"/>
    <w:rsid w:val="00654832"/>
    <w:rsid w:val="00657A71"/>
    <w:rsid w:val="0066229F"/>
    <w:rsid w:val="006629B8"/>
    <w:rsid w:val="0066331A"/>
    <w:rsid w:val="00667153"/>
    <w:rsid w:val="00667D5A"/>
    <w:rsid w:val="006724DE"/>
    <w:rsid w:val="00680C74"/>
    <w:rsid w:val="00686660"/>
    <w:rsid w:val="00690AA2"/>
    <w:rsid w:val="006A0E31"/>
    <w:rsid w:val="006A5B68"/>
    <w:rsid w:val="006B158C"/>
    <w:rsid w:val="006C0E74"/>
    <w:rsid w:val="006C1A6B"/>
    <w:rsid w:val="006C1E31"/>
    <w:rsid w:val="006C262D"/>
    <w:rsid w:val="006C33DB"/>
    <w:rsid w:val="006C52A2"/>
    <w:rsid w:val="006D5D1F"/>
    <w:rsid w:val="006E4990"/>
    <w:rsid w:val="006E4D70"/>
    <w:rsid w:val="006F0CCB"/>
    <w:rsid w:val="006F5A9A"/>
    <w:rsid w:val="006F73E0"/>
    <w:rsid w:val="00700766"/>
    <w:rsid w:val="00702701"/>
    <w:rsid w:val="00703104"/>
    <w:rsid w:val="00703EEC"/>
    <w:rsid w:val="00706D3A"/>
    <w:rsid w:val="007109FC"/>
    <w:rsid w:val="00712136"/>
    <w:rsid w:val="0071399F"/>
    <w:rsid w:val="00717D25"/>
    <w:rsid w:val="00717D3D"/>
    <w:rsid w:val="007208EE"/>
    <w:rsid w:val="00725214"/>
    <w:rsid w:val="00734A24"/>
    <w:rsid w:val="007414DF"/>
    <w:rsid w:val="007433BB"/>
    <w:rsid w:val="00743493"/>
    <w:rsid w:val="00756BFC"/>
    <w:rsid w:val="00764A8F"/>
    <w:rsid w:val="00765E65"/>
    <w:rsid w:val="007670B0"/>
    <w:rsid w:val="007712EA"/>
    <w:rsid w:val="0077397A"/>
    <w:rsid w:val="00774800"/>
    <w:rsid w:val="00774AA5"/>
    <w:rsid w:val="00774C39"/>
    <w:rsid w:val="00774F30"/>
    <w:rsid w:val="007760C8"/>
    <w:rsid w:val="00781C18"/>
    <w:rsid w:val="007852C0"/>
    <w:rsid w:val="00785C18"/>
    <w:rsid w:val="00786503"/>
    <w:rsid w:val="00792475"/>
    <w:rsid w:val="007A32FC"/>
    <w:rsid w:val="007A4042"/>
    <w:rsid w:val="007A55A0"/>
    <w:rsid w:val="007B26E2"/>
    <w:rsid w:val="007B3B9E"/>
    <w:rsid w:val="007B7A0E"/>
    <w:rsid w:val="007C0DE2"/>
    <w:rsid w:val="007C1849"/>
    <w:rsid w:val="007C2BC2"/>
    <w:rsid w:val="007C3AF7"/>
    <w:rsid w:val="007D0ECC"/>
    <w:rsid w:val="007E2D01"/>
    <w:rsid w:val="007E30A3"/>
    <w:rsid w:val="007F24E8"/>
    <w:rsid w:val="008062E9"/>
    <w:rsid w:val="00810005"/>
    <w:rsid w:val="008120A1"/>
    <w:rsid w:val="00815DE0"/>
    <w:rsid w:val="00820521"/>
    <w:rsid w:val="00821774"/>
    <w:rsid w:val="00824AB7"/>
    <w:rsid w:val="008357A1"/>
    <w:rsid w:val="00841710"/>
    <w:rsid w:val="00845519"/>
    <w:rsid w:val="00853814"/>
    <w:rsid w:val="00854F18"/>
    <w:rsid w:val="00855E60"/>
    <w:rsid w:val="00863385"/>
    <w:rsid w:val="0087174A"/>
    <w:rsid w:val="00873751"/>
    <w:rsid w:val="00883B38"/>
    <w:rsid w:val="0088659A"/>
    <w:rsid w:val="00887F22"/>
    <w:rsid w:val="008916AC"/>
    <w:rsid w:val="008A5BFC"/>
    <w:rsid w:val="008B1F2E"/>
    <w:rsid w:val="008B2540"/>
    <w:rsid w:val="008B2B4D"/>
    <w:rsid w:val="008B529C"/>
    <w:rsid w:val="008B6C45"/>
    <w:rsid w:val="008C0568"/>
    <w:rsid w:val="008C37FB"/>
    <w:rsid w:val="008C3A1B"/>
    <w:rsid w:val="008C3AFD"/>
    <w:rsid w:val="008C6692"/>
    <w:rsid w:val="008D1B23"/>
    <w:rsid w:val="008D332D"/>
    <w:rsid w:val="008D5E4A"/>
    <w:rsid w:val="008E5AE8"/>
    <w:rsid w:val="009004F9"/>
    <w:rsid w:val="00914A91"/>
    <w:rsid w:val="0092165B"/>
    <w:rsid w:val="009218ED"/>
    <w:rsid w:val="009229E3"/>
    <w:rsid w:val="009249EB"/>
    <w:rsid w:val="00924DDF"/>
    <w:rsid w:val="00926B47"/>
    <w:rsid w:val="0092710B"/>
    <w:rsid w:val="00927A1D"/>
    <w:rsid w:val="00932AD7"/>
    <w:rsid w:val="0093417C"/>
    <w:rsid w:val="00934348"/>
    <w:rsid w:val="0093597A"/>
    <w:rsid w:val="009361A5"/>
    <w:rsid w:val="00937F7B"/>
    <w:rsid w:val="0094341F"/>
    <w:rsid w:val="0094468C"/>
    <w:rsid w:val="00944FD0"/>
    <w:rsid w:val="00957293"/>
    <w:rsid w:val="00960978"/>
    <w:rsid w:val="00961E89"/>
    <w:rsid w:val="0096230D"/>
    <w:rsid w:val="00965921"/>
    <w:rsid w:val="0096796E"/>
    <w:rsid w:val="009800E0"/>
    <w:rsid w:val="00982B41"/>
    <w:rsid w:val="009833D8"/>
    <w:rsid w:val="00992CE7"/>
    <w:rsid w:val="009943C4"/>
    <w:rsid w:val="009A1050"/>
    <w:rsid w:val="009A18B4"/>
    <w:rsid w:val="009A20A7"/>
    <w:rsid w:val="009A51D0"/>
    <w:rsid w:val="009B0968"/>
    <w:rsid w:val="009B2484"/>
    <w:rsid w:val="009C2802"/>
    <w:rsid w:val="009C29FC"/>
    <w:rsid w:val="009C5316"/>
    <w:rsid w:val="009C64BE"/>
    <w:rsid w:val="009C68F1"/>
    <w:rsid w:val="009C7622"/>
    <w:rsid w:val="009D5D4A"/>
    <w:rsid w:val="009D6157"/>
    <w:rsid w:val="009E540C"/>
    <w:rsid w:val="009E5C88"/>
    <w:rsid w:val="009F024F"/>
    <w:rsid w:val="00A011A8"/>
    <w:rsid w:val="00A0155C"/>
    <w:rsid w:val="00A0227D"/>
    <w:rsid w:val="00A044AC"/>
    <w:rsid w:val="00A05679"/>
    <w:rsid w:val="00A10F74"/>
    <w:rsid w:val="00A149C1"/>
    <w:rsid w:val="00A22BB0"/>
    <w:rsid w:val="00A36621"/>
    <w:rsid w:val="00A401F3"/>
    <w:rsid w:val="00A40C63"/>
    <w:rsid w:val="00A4483A"/>
    <w:rsid w:val="00A50E27"/>
    <w:rsid w:val="00A5232E"/>
    <w:rsid w:val="00A56471"/>
    <w:rsid w:val="00A601EC"/>
    <w:rsid w:val="00A66F0F"/>
    <w:rsid w:val="00A67DAE"/>
    <w:rsid w:val="00A71CD2"/>
    <w:rsid w:val="00A7644D"/>
    <w:rsid w:val="00A7688B"/>
    <w:rsid w:val="00A7697D"/>
    <w:rsid w:val="00A82A95"/>
    <w:rsid w:val="00A830C9"/>
    <w:rsid w:val="00A9189F"/>
    <w:rsid w:val="00AA0462"/>
    <w:rsid w:val="00AA25D3"/>
    <w:rsid w:val="00AA5C07"/>
    <w:rsid w:val="00AA6F4D"/>
    <w:rsid w:val="00AB1AAD"/>
    <w:rsid w:val="00AB3302"/>
    <w:rsid w:val="00AB68B4"/>
    <w:rsid w:val="00AC5754"/>
    <w:rsid w:val="00AD0693"/>
    <w:rsid w:val="00AE0C0E"/>
    <w:rsid w:val="00AE4BB1"/>
    <w:rsid w:val="00AE58D0"/>
    <w:rsid w:val="00AF1C9B"/>
    <w:rsid w:val="00AF1E8F"/>
    <w:rsid w:val="00AF60C9"/>
    <w:rsid w:val="00AF66E8"/>
    <w:rsid w:val="00B01DCA"/>
    <w:rsid w:val="00B01E6F"/>
    <w:rsid w:val="00B03E4D"/>
    <w:rsid w:val="00B14F89"/>
    <w:rsid w:val="00B15AA9"/>
    <w:rsid w:val="00B30A3E"/>
    <w:rsid w:val="00B37635"/>
    <w:rsid w:val="00B37EE8"/>
    <w:rsid w:val="00B4296C"/>
    <w:rsid w:val="00B47247"/>
    <w:rsid w:val="00B505A0"/>
    <w:rsid w:val="00B51B1C"/>
    <w:rsid w:val="00B534B9"/>
    <w:rsid w:val="00B55EA8"/>
    <w:rsid w:val="00B63F0D"/>
    <w:rsid w:val="00B668B0"/>
    <w:rsid w:val="00B71D55"/>
    <w:rsid w:val="00B73585"/>
    <w:rsid w:val="00B751B9"/>
    <w:rsid w:val="00B7585E"/>
    <w:rsid w:val="00B7621E"/>
    <w:rsid w:val="00B767A7"/>
    <w:rsid w:val="00B8378D"/>
    <w:rsid w:val="00B8420D"/>
    <w:rsid w:val="00B85062"/>
    <w:rsid w:val="00B9682D"/>
    <w:rsid w:val="00B96EB7"/>
    <w:rsid w:val="00BA26FB"/>
    <w:rsid w:val="00BA51A0"/>
    <w:rsid w:val="00BA76CA"/>
    <w:rsid w:val="00BA7B69"/>
    <w:rsid w:val="00BB1BFE"/>
    <w:rsid w:val="00BB212B"/>
    <w:rsid w:val="00BB2B7F"/>
    <w:rsid w:val="00BC65F9"/>
    <w:rsid w:val="00BD1E95"/>
    <w:rsid w:val="00BD7233"/>
    <w:rsid w:val="00BE35EB"/>
    <w:rsid w:val="00BE6945"/>
    <w:rsid w:val="00BF03F7"/>
    <w:rsid w:val="00C11219"/>
    <w:rsid w:val="00C11BBA"/>
    <w:rsid w:val="00C22CF3"/>
    <w:rsid w:val="00C26492"/>
    <w:rsid w:val="00C26FCF"/>
    <w:rsid w:val="00C279FF"/>
    <w:rsid w:val="00C31A03"/>
    <w:rsid w:val="00C32A87"/>
    <w:rsid w:val="00C342FB"/>
    <w:rsid w:val="00C36EBD"/>
    <w:rsid w:val="00C41134"/>
    <w:rsid w:val="00C42CFD"/>
    <w:rsid w:val="00C430CA"/>
    <w:rsid w:val="00C43CFA"/>
    <w:rsid w:val="00C47EBC"/>
    <w:rsid w:val="00C54EBF"/>
    <w:rsid w:val="00C555EA"/>
    <w:rsid w:val="00C55FE0"/>
    <w:rsid w:val="00C56044"/>
    <w:rsid w:val="00C57386"/>
    <w:rsid w:val="00C6440B"/>
    <w:rsid w:val="00C67413"/>
    <w:rsid w:val="00C73546"/>
    <w:rsid w:val="00C73662"/>
    <w:rsid w:val="00C76DF2"/>
    <w:rsid w:val="00C77F12"/>
    <w:rsid w:val="00C818F0"/>
    <w:rsid w:val="00C83538"/>
    <w:rsid w:val="00C86587"/>
    <w:rsid w:val="00C87618"/>
    <w:rsid w:val="00C911C5"/>
    <w:rsid w:val="00C9258A"/>
    <w:rsid w:val="00C95311"/>
    <w:rsid w:val="00CA0A91"/>
    <w:rsid w:val="00CA2322"/>
    <w:rsid w:val="00CA551B"/>
    <w:rsid w:val="00CB73BB"/>
    <w:rsid w:val="00CC0245"/>
    <w:rsid w:val="00CC1982"/>
    <w:rsid w:val="00CC397D"/>
    <w:rsid w:val="00CC3F5B"/>
    <w:rsid w:val="00CD71C3"/>
    <w:rsid w:val="00CE05A3"/>
    <w:rsid w:val="00CE2310"/>
    <w:rsid w:val="00CE6035"/>
    <w:rsid w:val="00CE750F"/>
    <w:rsid w:val="00CF071E"/>
    <w:rsid w:val="00CF3584"/>
    <w:rsid w:val="00D018B4"/>
    <w:rsid w:val="00D1054D"/>
    <w:rsid w:val="00D11B23"/>
    <w:rsid w:val="00D1363C"/>
    <w:rsid w:val="00D1483F"/>
    <w:rsid w:val="00D1779A"/>
    <w:rsid w:val="00D21315"/>
    <w:rsid w:val="00D24951"/>
    <w:rsid w:val="00D33F0B"/>
    <w:rsid w:val="00D363FF"/>
    <w:rsid w:val="00D36E71"/>
    <w:rsid w:val="00D434D3"/>
    <w:rsid w:val="00D435EE"/>
    <w:rsid w:val="00D4565D"/>
    <w:rsid w:val="00D4583E"/>
    <w:rsid w:val="00D56261"/>
    <w:rsid w:val="00D620BE"/>
    <w:rsid w:val="00D65EC9"/>
    <w:rsid w:val="00D746A5"/>
    <w:rsid w:val="00D77253"/>
    <w:rsid w:val="00D805FA"/>
    <w:rsid w:val="00D80AA2"/>
    <w:rsid w:val="00D84788"/>
    <w:rsid w:val="00D903DC"/>
    <w:rsid w:val="00D91058"/>
    <w:rsid w:val="00D92EE9"/>
    <w:rsid w:val="00D95548"/>
    <w:rsid w:val="00D95A09"/>
    <w:rsid w:val="00DA0183"/>
    <w:rsid w:val="00DA321C"/>
    <w:rsid w:val="00DA3BF2"/>
    <w:rsid w:val="00DA40D3"/>
    <w:rsid w:val="00DA6687"/>
    <w:rsid w:val="00DC03B7"/>
    <w:rsid w:val="00DD086B"/>
    <w:rsid w:val="00DD23D0"/>
    <w:rsid w:val="00DD62B7"/>
    <w:rsid w:val="00DE0280"/>
    <w:rsid w:val="00DE3266"/>
    <w:rsid w:val="00DE7255"/>
    <w:rsid w:val="00DF11AC"/>
    <w:rsid w:val="00DF7885"/>
    <w:rsid w:val="00E050A5"/>
    <w:rsid w:val="00E054F3"/>
    <w:rsid w:val="00E06B54"/>
    <w:rsid w:val="00E149C2"/>
    <w:rsid w:val="00E22970"/>
    <w:rsid w:val="00E25781"/>
    <w:rsid w:val="00E272D3"/>
    <w:rsid w:val="00E33D50"/>
    <w:rsid w:val="00E34AD9"/>
    <w:rsid w:val="00E3748D"/>
    <w:rsid w:val="00E4011A"/>
    <w:rsid w:val="00E40555"/>
    <w:rsid w:val="00E40A42"/>
    <w:rsid w:val="00E42588"/>
    <w:rsid w:val="00E55C4F"/>
    <w:rsid w:val="00E6088E"/>
    <w:rsid w:val="00E62018"/>
    <w:rsid w:val="00E64C8C"/>
    <w:rsid w:val="00E64FBC"/>
    <w:rsid w:val="00E71841"/>
    <w:rsid w:val="00E71E36"/>
    <w:rsid w:val="00E724A0"/>
    <w:rsid w:val="00E7710E"/>
    <w:rsid w:val="00E77B39"/>
    <w:rsid w:val="00E8131D"/>
    <w:rsid w:val="00E904E9"/>
    <w:rsid w:val="00E91343"/>
    <w:rsid w:val="00E96E6A"/>
    <w:rsid w:val="00EA099E"/>
    <w:rsid w:val="00EA0C69"/>
    <w:rsid w:val="00EB09EA"/>
    <w:rsid w:val="00EB1237"/>
    <w:rsid w:val="00EB3396"/>
    <w:rsid w:val="00EB38B1"/>
    <w:rsid w:val="00EC30C7"/>
    <w:rsid w:val="00ED52E7"/>
    <w:rsid w:val="00EE0A25"/>
    <w:rsid w:val="00EE122A"/>
    <w:rsid w:val="00EE28F8"/>
    <w:rsid w:val="00EE4A43"/>
    <w:rsid w:val="00EE4E7D"/>
    <w:rsid w:val="00EE74AE"/>
    <w:rsid w:val="00EF7CAC"/>
    <w:rsid w:val="00F0471B"/>
    <w:rsid w:val="00F04F61"/>
    <w:rsid w:val="00F11373"/>
    <w:rsid w:val="00F11B8D"/>
    <w:rsid w:val="00F14793"/>
    <w:rsid w:val="00F16D28"/>
    <w:rsid w:val="00F17A8D"/>
    <w:rsid w:val="00F216C1"/>
    <w:rsid w:val="00F27520"/>
    <w:rsid w:val="00F320B6"/>
    <w:rsid w:val="00F35D1B"/>
    <w:rsid w:val="00F36A70"/>
    <w:rsid w:val="00F3701C"/>
    <w:rsid w:val="00F40663"/>
    <w:rsid w:val="00F4663B"/>
    <w:rsid w:val="00F54512"/>
    <w:rsid w:val="00F55076"/>
    <w:rsid w:val="00F5588D"/>
    <w:rsid w:val="00F561EA"/>
    <w:rsid w:val="00F606E3"/>
    <w:rsid w:val="00F65FE1"/>
    <w:rsid w:val="00F6671D"/>
    <w:rsid w:val="00F66928"/>
    <w:rsid w:val="00F6785D"/>
    <w:rsid w:val="00F71C75"/>
    <w:rsid w:val="00F73CDB"/>
    <w:rsid w:val="00F74F32"/>
    <w:rsid w:val="00F77B22"/>
    <w:rsid w:val="00F866E4"/>
    <w:rsid w:val="00F90483"/>
    <w:rsid w:val="00F91CDD"/>
    <w:rsid w:val="00F94931"/>
    <w:rsid w:val="00F959F2"/>
    <w:rsid w:val="00FA4680"/>
    <w:rsid w:val="00FA52A0"/>
    <w:rsid w:val="00FA5ED1"/>
    <w:rsid w:val="00FA67C1"/>
    <w:rsid w:val="00FA782E"/>
    <w:rsid w:val="00FB3BC8"/>
    <w:rsid w:val="00FB637E"/>
    <w:rsid w:val="00FC04D2"/>
    <w:rsid w:val="00FC25C5"/>
    <w:rsid w:val="00FC7FAC"/>
    <w:rsid w:val="00FD1453"/>
    <w:rsid w:val="00FD222B"/>
    <w:rsid w:val="00FD4011"/>
    <w:rsid w:val="00FD5131"/>
    <w:rsid w:val="00FD60FB"/>
    <w:rsid w:val="00FD62E9"/>
    <w:rsid w:val="00FE217E"/>
    <w:rsid w:val="00FE4548"/>
    <w:rsid w:val="00FE5D91"/>
    <w:rsid w:val="00FE65DB"/>
    <w:rsid w:val="00FF09C1"/>
    <w:rsid w:val="00FF0C77"/>
    <w:rsid w:val="00FF38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C2E3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Default"/>
    <w:next w:val="Default"/>
    <w:qFormat/>
    <w:rsid w:val="001624B8"/>
    <w:pPr>
      <w:outlineLvl w:val="0"/>
    </w:pPr>
    <w:rPr>
      <w:rFonts w:cs="Times New Roman"/>
      <w:color w:val="auto"/>
      <w:lang w:val="en-GB" w:eastAsia="en-GB"/>
    </w:rPr>
  </w:style>
  <w:style w:type="paragraph" w:styleId="Heading2">
    <w:name w:val="heading 2"/>
    <w:basedOn w:val="Normal"/>
    <w:next w:val="Normal"/>
    <w:qFormat/>
    <w:rsid w:val="009A20A7"/>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9A20A7"/>
    <w:pPr>
      <w:spacing w:before="100" w:beforeAutospacing="1" w:after="100" w:afterAutospacing="1"/>
    </w:pPr>
    <w:rPr>
      <w:rFonts w:ascii="Times New Roman" w:hAnsi="Times New Roman"/>
      <w:sz w:val="24"/>
      <w:szCs w:val="24"/>
      <w:lang w:val="en-US" w:eastAsia="en-US"/>
    </w:rPr>
  </w:style>
  <w:style w:type="paragraph" w:customStyle="1" w:styleId="Default">
    <w:name w:val="Default"/>
    <w:rsid w:val="00DD086B"/>
    <w:pPr>
      <w:autoSpaceDE w:val="0"/>
      <w:autoSpaceDN w:val="0"/>
      <w:adjustRightInd w:val="0"/>
    </w:pPr>
    <w:rPr>
      <w:rFonts w:ascii="Arial" w:hAnsi="Arial" w:cs="Arial"/>
      <w:color w:val="000000"/>
      <w:sz w:val="24"/>
      <w:szCs w:val="24"/>
      <w:lang w:val="en-US" w:eastAsia="en-US"/>
    </w:rPr>
  </w:style>
  <w:style w:type="character" w:styleId="FollowedHyperlink">
    <w:name w:val="FollowedHyperlink"/>
    <w:rsid w:val="00CA0A91"/>
    <w:rPr>
      <w:color w:val="800080"/>
      <w:u w:val="single"/>
    </w:rPr>
  </w:style>
  <w:style w:type="paragraph" w:customStyle="1" w:styleId="NormalNoSpace">
    <w:name w:val="NormalNoSpace"/>
    <w:basedOn w:val="Normal"/>
    <w:rsid w:val="00B30A3E"/>
    <w:pPr>
      <w:spacing w:line="250" w:lineRule="atLeast"/>
    </w:pPr>
    <w:rPr>
      <w:rFonts w:ascii="Foundry Sans" w:hAnsi="Foundry Sans"/>
      <w:lang w:eastAsia="en-US"/>
    </w:rPr>
  </w:style>
  <w:style w:type="character" w:styleId="PageNumber">
    <w:name w:val="page number"/>
    <w:basedOn w:val="DefaultParagraphFont"/>
    <w:rsid w:val="00E272D3"/>
  </w:style>
  <w:style w:type="paragraph" w:customStyle="1" w:styleId="CharCharCharChar">
    <w:name w:val="Char Char Char Char"/>
    <w:basedOn w:val="Normal"/>
    <w:rsid w:val="00E272D3"/>
    <w:pPr>
      <w:spacing w:after="160" w:line="240" w:lineRule="exact"/>
    </w:pPr>
    <w:rPr>
      <w:rFonts w:ascii="Verdana" w:hAnsi="Verdana" w:cs="Verdana"/>
      <w:sz w:val="20"/>
      <w:lang w:val="en-US" w:eastAsia="en-US"/>
    </w:rPr>
  </w:style>
  <w:style w:type="paragraph" w:styleId="PlainText">
    <w:name w:val="Plain Text"/>
    <w:basedOn w:val="Normal"/>
    <w:link w:val="PlainTextChar"/>
    <w:uiPriority w:val="99"/>
    <w:rsid w:val="00041122"/>
    <w:rPr>
      <w:rFonts w:ascii="Courier New" w:hAnsi="Courier New" w:cs="Courier New"/>
      <w:sz w:val="20"/>
    </w:rPr>
  </w:style>
  <w:style w:type="paragraph" w:customStyle="1" w:styleId="Bodycopy">
    <w:name w:val="Body copy"/>
    <w:basedOn w:val="Default"/>
    <w:next w:val="Default"/>
    <w:uiPriority w:val="99"/>
    <w:rsid w:val="00734A24"/>
    <w:rPr>
      <w:rFonts w:cs="Times New Roman"/>
      <w:color w:val="auto"/>
      <w:lang w:val="en-GB" w:eastAsia="en-GB"/>
    </w:rPr>
  </w:style>
  <w:style w:type="character" w:customStyle="1" w:styleId="st1">
    <w:name w:val="st1"/>
    <w:basedOn w:val="DefaultParagraphFont"/>
    <w:rsid w:val="00526938"/>
  </w:style>
  <w:style w:type="paragraph" w:styleId="BalloonText">
    <w:name w:val="Balloon Text"/>
    <w:basedOn w:val="Normal"/>
    <w:semiHidden/>
    <w:rsid w:val="00546DD0"/>
    <w:rPr>
      <w:rFonts w:ascii="Tahoma" w:hAnsi="Tahoma" w:cs="Tahoma"/>
      <w:sz w:val="16"/>
      <w:szCs w:val="16"/>
    </w:rPr>
  </w:style>
  <w:style w:type="character" w:styleId="CommentReference">
    <w:name w:val="annotation reference"/>
    <w:semiHidden/>
    <w:rsid w:val="00546DD0"/>
    <w:rPr>
      <w:sz w:val="16"/>
      <w:szCs w:val="16"/>
    </w:rPr>
  </w:style>
  <w:style w:type="paragraph" w:styleId="CommentText">
    <w:name w:val="annotation text"/>
    <w:basedOn w:val="Normal"/>
    <w:semiHidden/>
    <w:rsid w:val="00546DD0"/>
    <w:rPr>
      <w:sz w:val="20"/>
    </w:rPr>
  </w:style>
  <w:style w:type="paragraph" w:styleId="CommentSubject">
    <w:name w:val="annotation subject"/>
    <w:basedOn w:val="CommentText"/>
    <w:next w:val="CommentText"/>
    <w:semiHidden/>
    <w:rsid w:val="00546DD0"/>
    <w:rPr>
      <w:b/>
      <w:bCs/>
    </w:rPr>
  </w:style>
  <w:style w:type="paragraph" w:customStyle="1" w:styleId="CharCharCharChar0">
    <w:name w:val="Char Char Char Char"/>
    <w:basedOn w:val="Normal"/>
    <w:rsid w:val="00E22970"/>
    <w:pPr>
      <w:spacing w:after="160" w:line="240" w:lineRule="exact"/>
    </w:pPr>
    <w:rPr>
      <w:rFonts w:ascii="Verdana" w:hAnsi="Verdana" w:cs="Verdana"/>
      <w:sz w:val="20"/>
      <w:lang w:val="en-US" w:eastAsia="en-US"/>
    </w:rPr>
  </w:style>
  <w:style w:type="paragraph" w:customStyle="1" w:styleId="Default1">
    <w:name w:val="Default1"/>
    <w:basedOn w:val="Default"/>
    <w:next w:val="Default"/>
    <w:uiPriority w:val="99"/>
    <w:rsid w:val="00E55C4F"/>
    <w:rPr>
      <w:color w:val="auto"/>
      <w:lang w:val="en-GB" w:eastAsia="en-GB"/>
    </w:rPr>
  </w:style>
  <w:style w:type="paragraph" w:styleId="ListParagraph">
    <w:name w:val="List Paragraph"/>
    <w:basedOn w:val="Normal"/>
    <w:uiPriority w:val="34"/>
    <w:qFormat/>
    <w:rsid w:val="004C7EFA"/>
    <w:pPr>
      <w:ind w:left="720"/>
    </w:pPr>
  </w:style>
  <w:style w:type="character" w:customStyle="1" w:styleId="PlainTextChar">
    <w:name w:val="Plain Text Char"/>
    <w:link w:val="PlainText"/>
    <w:uiPriority w:val="99"/>
    <w:rsid w:val="00774AA5"/>
    <w:rPr>
      <w:rFonts w:ascii="Courier New" w:hAnsi="Courier New" w:cs="Courier New"/>
    </w:rPr>
  </w:style>
  <w:style w:type="character" w:styleId="Emphasis">
    <w:name w:val="Emphasis"/>
    <w:uiPriority w:val="20"/>
    <w:qFormat/>
    <w:rsid w:val="00C31A0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Default"/>
    <w:next w:val="Default"/>
    <w:qFormat/>
    <w:rsid w:val="001624B8"/>
    <w:pPr>
      <w:outlineLvl w:val="0"/>
    </w:pPr>
    <w:rPr>
      <w:rFonts w:cs="Times New Roman"/>
      <w:color w:val="auto"/>
      <w:lang w:val="en-GB" w:eastAsia="en-GB"/>
    </w:rPr>
  </w:style>
  <w:style w:type="paragraph" w:styleId="Heading2">
    <w:name w:val="heading 2"/>
    <w:basedOn w:val="Normal"/>
    <w:next w:val="Normal"/>
    <w:qFormat/>
    <w:rsid w:val="009A20A7"/>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9A20A7"/>
    <w:pPr>
      <w:spacing w:before="100" w:beforeAutospacing="1" w:after="100" w:afterAutospacing="1"/>
    </w:pPr>
    <w:rPr>
      <w:rFonts w:ascii="Times New Roman" w:hAnsi="Times New Roman"/>
      <w:sz w:val="24"/>
      <w:szCs w:val="24"/>
      <w:lang w:val="en-US" w:eastAsia="en-US"/>
    </w:rPr>
  </w:style>
  <w:style w:type="paragraph" w:customStyle="1" w:styleId="Default">
    <w:name w:val="Default"/>
    <w:rsid w:val="00DD086B"/>
    <w:pPr>
      <w:autoSpaceDE w:val="0"/>
      <w:autoSpaceDN w:val="0"/>
      <w:adjustRightInd w:val="0"/>
    </w:pPr>
    <w:rPr>
      <w:rFonts w:ascii="Arial" w:hAnsi="Arial" w:cs="Arial"/>
      <w:color w:val="000000"/>
      <w:sz w:val="24"/>
      <w:szCs w:val="24"/>
      <w:lang w:val="en-US" w:eastAsia="en-US"/>
    </w:rPr>
  </w:style>
  <w:style w:type="character" w:styleId="FollowedHyperlink">
    <w:name w:val="FollowedHyperlink"/>
    <w:rsid w:val="00CA0A91"/>
    <w:rPr>
      <w:color w:val="800080"/>
      <w:u w:val="single"/>
    </w:rPr>
  </w:style>
  <w:style w:type="paragraph" w:customStyle="1" w:styleId="NormalNoSpace">
    <w:name w:val="NormalNoSpace"/>
    <w:basedOn w:val="Normal"/>
    <w:rsid w:val="00B30A3E"/>
    <w:pPr>
      <w:spacing w:line="250" w:lineRule="atLeast"/>
    </w:pPr>
    <w:rPr>
      <w:rFonts w:ascii="Foundry Sans" w:hAnsi="Foundry Sans"/>
      <w:lang w:eastAsia="en-US"/>
    </w:rPr>
  </w:style>
  <w:style w:type="character" w:styleId="PageNumber">
    <w:name w:val="page number"/>
    <w:basedOn w:val="DefaultParagraphFont"/>
    <w:rsid w:val="00E272D3"/>
  </w:style>
  <w:style w:type="paragraph" w:customStyle="1" w:styleId="CharCharCharChar">
    <w:name w:val="Char Char Char Char"/>
    <w:basedOn w:val="Normal"/>
    <w:rsid w:val="00E272D3"/>
    <w:pPr>
      <w:spacing w:after="160" w:line="240" w:lineRule="exact"/>
    </w:pPr>
    <w:rPr>
      <w:rFonts w:ascii="Verdana" w:hAnsi="Verdana" w:cs="Verdana"/>
      <w:sz w:val="20"/>
      <w:lang w:val="en-US" w:eastAsia="en-US"/>
    </w:rPr>
  </w:style>
  <w:style w:type="paragraph" w:styleId="PlainText">
    <w:name w:val="Plain Text"/>
    <w:basedOn w:val="Normal"/>
    <w:link w:val="PlainTextChar"/>
    <w:uiPriority w:val="99"/>
    <w:rsid w:val="00041122"/>
    <w:rPr>
      <w:rFonts w:ascii="Courier New" w:hAnsi="Courier New" w:cs="Courier New"/>
      <w:sz w:val="20"/>
    </w:rPr>
  </w:style>
  <w:style w:type="paragraph" w:customStyle="1" w:styleId="Bodycopy">
    <w:name w:val="Body copy"/>
    <w:basedOn w:val="Default"/>
    <w:next w:val="Default"/>
    <w:uiPriority w:val="99"/>
    <w:rsid w:val="00734A24"/>
    <w:rPr>
      <w:rFonts w:cs="Times New Roman"/>
      <w:color w:val="auto"/>
      <w:lang w:val="en-GB" w:eastAsia="en-GB"/>
    </w:rPr>
  </w:style>
  <w:style w:type="character" w:customStyle="1" w:styleId="st1">
    <w:name w:val="st1"/>
    <w:basedOn w:val="DefaultParagraphFont"/>
    <w:rsid w:val="00526938"/>
  </w:style>
  <w:style w:type="paragraph" w:styleId="BalloonText">
    <w:name w:val="Balloon Text"/>
    <w:basedOn w:val="Normal"/>
    <w:semiHidden/>
    <w:rsid w:val="00546DD0"/>
    <w:rPr>
      <w:rFonts w:ascii="Tahoma" w:hAnsi="Tahoma" w:cs="Tahoma"/>
      <w:sz w:val="16"/>
      <w:szCs w:val="16"/>
    </w:rPr>
  </w:style>
  <w:style w:type="character" w:styleId="CommentReference">
    <w:name w:val="annotation reference"/>
    <w:semiHidden/>
    <w:rsid w:val="00546DD0"/>
    <w:rPr>
      <w:sz w:val="16"/>
      <w:szCs w:val="16"/>
    </w:rPr>
  </w:style>
  <w:style w:type="paragraph" w:styleId="CommentText">
    <w:name w:val="annotation text"/>
    <w:basedOn w:val="Normal"/>
    <w:semiHidden/>
    <w:rsid w:val="00546DD0"/>
    <w:rPr>
      <w:sz w:val="20"/>
    </w:rPr>
  </w:style>
  <w:style w:type="paragraph" w:styleId="CommentSubject">
    <w:name w:val="annotation subject"/>
    <w:basedOn w:val="CommentText"/>
    <w:next w:val="CommentText"/>
    <w:semiHidden/>
    <w:rsid w:val="00546DD0"/>
    <w:rPr>
      <w:b/>
      <w:bCs/>
    </w:rPr>
  </w:style>
  <w:style w:type="paragraph" w:customStyle="1" w:styleId="CharCharCharChar0">
    <w:name w:val="Char Char Char Char"/>
    <w:basedOn w:val="Normal"/>
    <w:rsid w:val="00E22970"/>
    <w:pPr>
      <w:spacing w:after="160" w:line="240" w:lineRule="exact"/>
    </w:pPr>
    <w:rPr>
      <w:rFonts w:ascii="Verdana" w:hAnsi="Verdana" w:cs="Verdana"/>
      <w:sz w:val="20"/>
      <w:lang w:val="en-US" w:eastAsia="en-US"/>
    </w:rPr>
  </w:style>
  <w:style w:type="paragraph" w:customStyle="1" w:styleId="Default1">
    <w:name w:val="Default1"/>
    <w:basedOn w:val="Default"/>
    <w:next w:val="Default"/>
    <w:uiPriority w:val="99"/>
    <w:rsid w:val="00E55C4F"/>
    <w:rPr>
      <w:color w:val="auto"/>
      <w:lang w:val="en-GB" w:eastAsia="en-GB"/>
    </w:rPr>
  </w:style>
  <w:style w:type="paragraph" w:styleId="ListParagraph">
    <w:name w:val="List Paragraph"/>
    <w:basedOn w:val="Normal"/>
    <w:uiPriority w:val="34"/>
    <w:qFormat/>
    <w:rsid w:val="004C7EFA"/>
    <w:pPr>
      <w:ind w:left="720"/>
    </w:pPr>
  </w:style>
  <w:style w:type="character" w:customStyle="1" w:styleId="PlainTextChar">
    <w:name w:val="Plain Text Char"/>
    <w:link w:val="PlainText"/>
    <w:uiPriority w:val="99"/>
    <w:rsid w:val="00774AA5"/>
    <w:rPr>
      <w:rFonts w:ascii="Courier New" w:hAnsi="Courier New" w:cs="Courier New"/>
    </w:rPr>
  </w:style>
  <w:style w:type="character" w:styleId="Emphasis">
    <w:name w:val="Emphasis"/>
    <w:uiPriority w:val="20"/>
    <w:qFormat/>
    <w:rsid w:val="00C31A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533722">
      <w:bodyDiv w:val="1"/>
      <w:marLeft w:val="0"/>
      <w:marRight w:val="0"/>
      <w:marTop w:val="0"/>
      <w:marBottom w:val="0"/>
      <w:divBdr>
        <w:top w:val="none" w:sz="0" w:space="0" w:color="auto"/>
        <w:left w:val="none" w:sz="0" w:space="0" w:color="auto"/>
        <w:bottom w:val="none" w:sz="0" w:space="0" w:color="auto"/>
        <w:right w:val="none" w:sz="0" w:space="0" w:color="auto"/>
      </w:divBdr>
    </w:div>
    <w:div w:id="512916276">
      <w:bodyDiv w:val="1"/>
      <w:marLeft w:val="0"/>
      <w:marRight w:val="0"/>
      <w:marTop w:val="0"/>
      <w:marBottom w:val="0"/>
      <w:divBdr>
        <w:top w:val="none" w:sz="0" w:space="0" w:color="auto"/>
        <w:left w:val="none" w:sz="0" w:space="0" w:color="auto"/>
        <w:bottom w:val="none" w:sz="0" w:space="0" w:color="auto"/>
        <w:right w:val="none" w:sz="0" w:space="0" w:color="auto"/>
      </w:divBdr>
      <w:divsChild>
        <w:div w:id="960957725">
          <w:marLeft w:val="0"/>
          <w:marRight w:val="0"/>
          <w:marTop w:val="0"/>
          <w:marBottom w:val="0"/>
          <w:divBdr>
            <w:top w:val="none" w:sz="0" w:space="0" w:color="auto"/>
            <w:left w:val="none" w:sz="0" w:space="0" w:color="auto"/>
            <w:bottom w:val="none" w:sz="0" w:space="0" w:color="auto"/>
            <w:right w:val="none" w:sz="0" w:space="0" w:color="auto"/>
          </w:divBdr>
          <w:divsChild>
            <w:div w:id="1652439719">
              <w:marLeft w:val="0"/>
              <w:marRight w:val="0"/>
              <w:marTop w:val="0"/>
              <w:marBottom w:val="0"/>
              <w:divBdr>
                <w:top w:val="none" w:sz="0" w:space="0" w:color="auto"/>
                <w:left w:val="none" w:sz="0" w:space="0" w:color="auto"/>
                <w:bottom w:val="none" w:sz="0" w:space="0" w:color="auto"/>
                <w:right w:val="none" w:sz="0" w:space="0" w:color="auto"/>
              </w:divBdr>
              <w:divsChild>
                <w:div w:id="346561684">
                  <w:marLeft w:val="0"/>
                  <w:marRight w:val="0"/>
                  <w:marTop w:val="0"/>
                  <w:marBottom w:val="0"/>
                  <w:divBdr>
                    <w:top w:val="none" w:sz="0" w:space="0" w:color="auto"/>
                    <w:left w:val="none" w:sz="0" w:space="0" w:color="auto"/>
                    <w:bottom w:val="none" w:sz="0" w:space="0" w:color="auto"/>
                    <w:right w:val="none" w:sz="0" w:space="0" w:color="auto"/>
                  </w:divBdr>
                  <w:divsChild>
                    <w:div w:id="1352220914">
                      <w:marLeft w:val="0"/>
                      <w:marRight w:val="0"/>
                      <w:marTop w:val="0"/>
                      <w:marBottom w:val="0"/>
                      <w:divBdr>
                        <w:top w:val="none" w:sz="0" w:space="0" w:color="auto"/>
                        <w:left w:val="none" w:sz="0" w:space="0" w:color="auto"/>
                        <w:bottom w:val="none" w:sz="0" w:space="0" w:color="auto"/>
                        <w:right w:val="none" w:sz="0" w:space="0" w:color="auto"/>
                      </w:divBdr>
                      <w:divsChild>
                        <w:div w:id="446196095">
                          <w:marLeft w:val="0"/>
                          <w:marRight w:val="0"/>
                          <w:marTop w:val="0"/>
                          <w:marBottom w:val="0"/>
                          <w:divBdr>
                            <w:top w:val="none" w:sz="0" w:space="0" w:color="auto"/>
                            <w:left w:val="none" w:sz="0" w:space="0" w:color="auto"/>
                            <w:bottom w:val="none" w:sz="0" w:space="0" w:color="auto"/>
                            <w:right w:val="none" w:sz="0" w:space="0" w:color="auto"/>
                          </w:divBdr>
                          <w:divsChild>
                            <w:div w:id="837110683">
                              <w:marLeft w:val="0"/>
                              <w:marRight w:val="0"/>
                              <w:marTop w:val="0"/>
                              <w:marBottom w:val="0"/>
                              <w:divBdr>
                                <w:top w:val="none" w:sz="0" w:space="0" w:color="auto"/>
                                <w:left w:val="none" w:sz="0" w:space="0" w:color="auto"/>
                                <w:bottom w:val="none" w:sz="0" w:space="0" w:color="auto"/>
                                <w:right w:val="none" w:sz="0" w:space="0" w:color="auto"/>
                              </w:divBdr>
                              <w:divsChild>
                                <w:div w:id="191280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7155674">
      <w:bodyDiv w:val="1"/>
      <w:marLeft w:val="0"/>
      <w:marRight w:val="0"/>
      <w:marTop w:val="0"/>
      <w:marBottom w:val="0"/>
      <w:divBdr>
        <w:top w:val="none" w:sz="0" w:space="0" w:color="auto"/>
        <w:left w:val="none" w:sz="0" w:space="0" w:color="auto"/>
        <w:bottom w:val="none" w:sz="0" w:space="0" w:color="auto"/>
        <w:right w:val="none" w:sz="0" w:space="0" w:color="auto"/>
      </w:divBdr>
    </w:div>
    <w:div w:id="694503813">
      <w:bodyDiv w:val="1"/>
      <w:marLeft w:val="0"/>
      <w:marRight w:val="0"/>
      <w:marTop w:val="0"/>
      <w:marBottom w:val="0"/>
      <w:divBdr>
        <w:top w:val="none" w:sz="0" w:space="0" w:color="auto"/>
        <w:left w:val="none" w:sz="0" w:space="0" w:color="auto"/>
        <w:bottom w:val="none" w:sz="0" w:space="0" w:color="auto"/>
        <w:right w:val="none" w:sz="0" w:space="0" w:color="auto"/>
      </w:divBdr>
    </w:div>
    <w:div w:id="780951299">
      <w:bodyDiv w:val="1"/>
      <w:marLeft w:val="0"/>
      <w:marRight w:val="0"/>
      <w:marTop w:val="0"/>
      <w:marBottom w:val="0"/>
      <w:divBdr>
        <w:top w:val="none" w:sz="0" w:space="0" w:color="auto"/>
        <w:left w:val="none" w:sz="0" w:space="0" w:color="auto"/>
        <w:bottom w:val="none" w:sz="0" w:space="0" w:color="auto"/>
        <w:right w:val="none" w:sz="0" w:space="0" w:color="auto"/>
      </w:divBdr>
    </w:div>
    <w:div w:id="945848113">
      <w:bodyDiv w:val="1"/>
      <w:marLeft w:val="0"/>
      <w:marRight w:val="0"/>
      <w:marTop w:val="0"/>
      <w:marBottom w:val="0"/>
      <w:divBdr>
        <w:top w:val="none" w:sz="0" w:space="0" w:color="auto"/>
        <w:left w:val="none" w:sz="0" w:space="0" w:color="auto"/>
        <w:bottom w:val="none" w:sz="0" w:space="0" w:color="auto"/>
        <w:right w:val="none" w:sz="0" w:space="0" w:color="auto"/>
      </w:divBdr>
    </w:div>
    <w:div w:id="976103080">
      <w:bodyDiv w:val="1"/>
      <w:marLeft w:val="0"/>
      <w:marRight w:val="0"/>
      <w:marTop w:val="0"/>
      <w:marBottom w:val="0"/>
      <w:divBdr>
        <w:top w:val="none" w:sz="0" w:space="0" w:color="auto"/>
        <w:left w:val="none" w:sz="0" w:space="0" w:color="auto"/>
        <w:bottom w:val="none" w:sz="0" w:space="0" w:color="auto"/>
        <w:right w:val="none" w:sz="0" w:space="0" w:color="auto"/>
      </w:divBdr>
    </w:div>
    <w:div w:id="1112630161">
      <w:bodyDiv w:val="1"/>
      <w:marLeft w:val="0"/>
      <w:marRight w:val="0"/>
      <w:marTop w:val="0"/>
      <w:marBottom w:val="0"/>
      <w:divBdr>
        <w:top w:val="none" w:sz="0" w:space="0" w:color="auto"/>
        <w:left w:val="none" w:sz="0" w:space="0" w:color="auto"/>
        <w:bottom w:val="none" w:sz="0" w:space="0" w:color="auto"/>
        <w:right w:val="none" w:sz="0" w:space="0" w:color="auto"/>
      </w:divBdr>
    </w:div>
    <w:div w:id="1128203301">
      <w:bodyDiv w:val="1"/>
      <w:marLeft w:val="0"/>
      <w:marRight w:val="0"/>
      <w:marTop w:val="0"/>
      <w:marBottom w:val="0"/>
      <w:divBdr>
        <w:top w:val="none" w:sz="0" w:space="0" w:color="auto"/>
        <w:left w:val="none" w:sz="0" w:space="0" w:color="auto"/>
        <w:bottom w:val="none" w:sz="0" w:space="0" w:color="auto"/>
        <w:right w:val="none" w:sz="0" w:space="0" w:color="auto"/>
      </w:divBdr>
    </w:div>
    <w:div w:id="1341615487">
      <w:bodyDiv w:val="1"/>
      <w:marLeft w:val="0"/>
      <w:marRight w:val="0"/>
      <w:marTop w:val="0"/>
      <w:marBottom w:val="0"/>
      <w:divBdr>
        <w:top w:val="none" w:sz="0" w:space="0" w:color="auto"/>
        <w:left w:val="none" w:sz="0" w:space="0" w:color="auto"/>
        <w:bottom w:val="none" w:sz="0" w:space="0" w:color="auto"/>
        <w:right w:val="none" w:sz="0" w:space="0" w:color="auto"/>
      </w:divBdr>
      <w:divsChild>
        <w:div w:id="1975721611">
          <w:marLeft w:val="0"/>
          <w:marRight w:val="0"/>
          <w:marTop w:val="100"/>
          <w:marBottom w:val="100"/>
          <w:divBdr>
            <w:top w:val="none" w:sz="0" w:space="0" w:color="auto"/>
            <w:left w:val="none" w:sz="0" w:space="0" w:color="auto"/>
            <w:bottom w:val="none" w:sz="0" w:space="0" w:color="auto"/>
            <w:right w:val="none" w:sz="0" w:space="0" w:color="auto"/>
          </w:divBdr>
          <w:divsChild>
            <w:div w:id="919950195">
              <w:marLeft w:val="0"/>
              <w:marRight w:val="0"/>
              <w:marTop w:val="0"/>
              <w:marBottom w:val="0"/>
              <w:divBdr>
                <w:top w:val="none" w:sz="0" w:space="0" w:color="auto"/>
                <w:left w:val="none" w:sz="0" w:space="0" w:color="auto"/>
                <w:bottom w:val="none" w:sz="0" w:space="0" w:color="auto"/>
                <w:right w:val="none" w:sz="0" w:space="0" w:color="auto"/>
              </w:divBdr>
              <w:divsChild>
                <w:div w:id="1790469729">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839483">
      <w:bodyDiv w:val="1"/>
      <w:marLeft w:val="0"/>
      <w:marRight w:val="0"/>
      <w:marTop w:val="0"/>
      <w:marBottom w:val="0"/>
      <w:divBdr>
        <w:top w:val="none" w:sz="0" w:space="0" w:color="auto"/>
        <w:left w:val="none" w:sz="0" w:space="0" w:color="auto"/>
        <w:bottom w:val="none" w:sz="0" w:space="0" w:color="auto"/>
        <w:right w:val="none" w:sz="0" w:space="0" w:color="auto"/>
      </w:divBdr>
    </w:div>
    <w:div w:id="1603368800">
      <w:bodyDiv w:val="1"/>
      <w:marLeft w:val="0"/>
      <w:marRight w:val="0"/>
      <w:marTop w:val="0"/>
      <w:marBottom w:val="0"/>
      <w:divBdr>
        <w:top w:val="none" w:sz="0" w:space="0" w:color="auto"/>
        <w:left w:val="none" w:sz="0" w:space="0" w:color="auto"/>
        <w:bottom w:val="none" w:sz="0" w:space="0" w:color="auto"/>
        <w:right w:val="none" w:sz="0" w:space="0" w:color="auto"/>
      </w:divBdr>
    </w:div>
    <w:div w:id="1722827960">
      <w:bodyDiv w:val="1"/>
      <w:marLeft w:val="0"/>
      <w:marRight w:val="0"/>
      <w:marTop w:val="0"/>
      <w:marBottom w:val="0"/>
      <w:divBdr>
        <w:top w:val="none" w:sz="0" w:space="0" w:color="auto"/>
        <w:left w:val="none" w:sz="0" w:space="0" w:color="auto"/>
        <w:bottom w:val="none" w:sz="0" w:space="0" w:color="auto"/>
        <w:right w:val="none" w:sz="0" w:space="0" w:color="auto"/>
      </w:divBdr>
    </w:div>
    <w:div w:id="1806385302">
      <w:bodyDiv w:val="1"/>
      <w:marLeft w:val="0"/>
      <w:marRight w:val="0"/>
      <w:marTop w:val="0"/>
      <w:marBottom w:val="0"/>
      <w:divBdr>
        <w:top w:val="none" w:sz="0" w:space="0" w:color="auto"/>
        <w:left w:val="none" w:sz="0" w:space="0" w:color="auto"/>
        <w:bottom w:val="none" w:sz="0" w:space="0" w:color="auto"/>
        <w:right w:val="none" w:sz="0" w:space="0" w:color="auto"/>
      </w:divBdr>
    </w:div>
    <w:div w:id="1973319870">
      <w:bodyDiv w:val="1"/>
      <w:marLeft w:val="0"/>
      <w:marRight w:val="0"/>
      <w:marTop w:val="0"/>
      <w:marBottom w:val="0"/>
      <w:divBdr>
        <w:top w:val="none" w:sz="0" w:space="0" w:color="auto"/>
        <w:left w:val="none" w:sz="0" w:space="0" w:color="auto"/>
        <w:bottom w:val="none" w:sz="0" w:space="0" w:color="auto"/>
        <w:right w:val="none" w:sz="0" w:space="0" w:color="auto"/>
      </w:divBdr>
    </w:div>
    <w:div w:id="2080051188">
      <w:bodyDiv w:val="1"/>
      <w:marLeft w:val="0"/>
      <w:marRight w:val="0"/>
      <w:marTop w:val="0"/>
      <w:marBottom w:val="0"/>
      <w:divBdr>
        <w:top w:val="none" w:sz="0" w:space="0" w:color="auto"/>
        <w:left w:val="none" w:sz="0" w:space="0" w:color="auto"/>
        <w:bottom w:val="none" w:sz="0" w:space="0" w:color="auto"/>
        <w:right w:val="none" w:sz="0" w:space="0" w:color="auto"/>
      </w:divBdr>
    </w:div>
    <w:div w:id="213274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usi.org"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lucy.ellender@local.gov.uk" TargetMode="External"/><Relationship Id="rId14" Type="http://schemas.openxmlformats.org/officeDocument/2006/relationships/hyperlink" Target="http://www.local.gov.uk/past-event-presentations/-/journal_content/56/10180/6025588/ARTICL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97A44-865A-479F-BD0B-E530B8954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706</Words>
  <Characters>4246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4943</CharactersWithSpaces>
  <SharedDoc>false</SharedDoc>
  <HLinks>
    <vt:vector size="12" baseType="variant">
      <vt:variant>
        <vt:i4>5832772</vt:i4>
      </vt:variant>
      <vt:variant>
        <vt:i4>3</vt:i4>
      </vt:variant>
      <vt:variant>
        <vt:i4>0</vt:i4>
      </vt:variant>
      <vt:variant>
        <vt:i4>5</vt:i4>
      </vt:variant>
      <vt:variant>
        <vt:lpwstr>http://www.rusi.org/</vt:lpwstr>
      </vt:variant>
      <vt:variant>
        <vt:lpwstr/>
      </vt:variant>
      <vt:variant>
        <vt:i4>5963877</vt:i4>
      </vt:variant>
      <vt:variant>
        <vt:i4>0</vt:i4>
      </vt:variant>
      <vt:variant>
        <vt:i4>0</vt:i4>
      </vt:variant>
      <vt:variant>
        <vt:i4>5</vt:i4>
      </vt:variant>
      <vt:variant>
        <vt:lpwstr>mailto:lucy.ellender@local.gov.uk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claire.holloway</dc:creator>
  <cp:lastModifiedBy>Daniel Kalley</cp:lastModifiedBy>
  <cp:revision>5</cp:revision>
  <cp:lastPrinted>2013-05-10T11:16:00Z</cp:lastPrinted>
  <dcterms:created xsi:type="dcterms:W3CDTF">2014-06-03T14:22:00Z</dcterms:created>
  <dcterms:modified xsi:type="dcterms:W3CDTF">2014-06-06T14:04:00Z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Other</vt:lpwstr>
  </op:property>
  <op:property fmtid="{D5CDD505-2E9C-101B-9397-08002B2CF9AE}" pid="3" name="DC.identifier">
    <vt:lpwstr>LGA</vt:lpwstr>
  </op:property>
  <op:property fmtid="{D5CDD505-2E9C-101B-9397-08002B2CF9AE}" pid="4" name="DC.Author">
    <vt:lpwstr>CH</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Title">
    <vt:lpwstr>Item 2 - RUSI and National Resilience paper - June FINAL 2</vt:lpwstr>
  </op:property>
  <op:property fmtid="{D5CDD505-2E9C-101B-9397-08002B2CF9AE}" pid="13" name="Keywords">
    <vt:lpwstr>Council meetings;Government, politics and public administration; Local government; Decision making; Council meetings;</vt:lpwstr>
  </op:property>
  <op:property fmtid="{D5CDD505-2E9C-101B-9397-08002B2CF9AE}" pid="14" name="Author">
    <vt:lpwstr>Your council</vt:lpwstr>
  </op:property>
</op:Properties>
</file>